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72FA8" w14:textId="77777777" w:rsidR="003F4FE2" w:rsidRDefault="00E72306">
      <w:pPr>
        <w:pStyle w:val="CHAMADA"/>
        <w:spacing w:before="0" w:after="0" w:line="276" w:lineRule="auto"/>
        <w:ind w:left="-567"/>
        <w:jc w:val="center"/>
        <w:rPr>
          <w:rFonts w:ascii="Arial" w:hAnsi="Arial" w:cs="Arial"/>
          <w:b/>
          <w:color w:val="auto"/>
          <w:sz w:val="24"/>
          <w:szCs w:val="22"/>
          <w:u w:val="single"/>
          <w:lang w:val="pt-BR"/>
        </w:rPr>
      </w:pPr>
      <w:r>
        <w:rPr>
          <w:rFonts w:ascii="Arial" w:hAnsi="Arial" w:cs="Arial"/>
          <w:b/>
          <w:color w:val="auto"/>
          <w:sz w:val="24"/>
          <w:szCs w:val="22"/>
          <w:u w:val="single"/>
          <w:lang w:val="pt-BR"/>
        </w:rPr>
        <w:t>PROPOSTA COMERCIAL</w:t>
      </w:r>
    </w:p>
    <w:p w14:paraId="631C36F1" w14:textId="77777777" w:rsidR="003F4FE2" w:rsidRDefault="003F4FE2">
      <w:pPr>
        <w:spacing w:line="276" w:lineRule="auto"/>
        <w:ind w:left="-567"/>
        <w:jc w:val="both"/>
        <w:rPr>
          <w:rFonts w:ascii="Arial" w:eastAsia="Times New Roman" w:hAnsi="Arial" w:cs="Arial"/>
          <w:color w:val="000000"/>
          <w:lang w:val="pt-BR"/>
        </w:rPr>
      </w:pPr>
    </w:p>
    <w:p w14:paraId="4C749F94" w14:textId="77777777" w:rsidR="003F4FE2" w:rsidRDefault="00E72306">
      <w:pPr>
        <w:spacing w:line="276" w:lineRule="auto"/>
        <w:ind w:left="-567"/>
        <w:jc w:val="both"/>
        <w:rPr>
          <w:rFonts w:ascii="Arial" w:eastAsia="Times New Roman" w:hAnsi="Arial" w:cs="Arial"/>
          <w:color w:val="000000"/>
          <w:lang w:val="pt-BR"/>
        </w:rPr>
      </w:pPr>
      <w:r>
        <w:rPr>
          <w:rFonts w:ascii="Arial" w:eastAsia="Times New Roman" w:hAnsi="Arial" w:cs="Arial"/>
          <w:color w:val="000000"/>
          <w:lang w:val="pt-BR"/>
        </w:rPr>
        <w:t>A </w:t>
      </w:r>
      <w:r>
        <w:rPr>
          <w:rFonts w:ascii="Arial" w:eastAsia="Times New Roman" w:hAnsi="Arial" w:cs="Arial"/>
          <w:b/>
          <w:bCs/>
          <w:color w:val="000000"/>
          <w:lang w:val="pt-BR"/>
        </w:rPr>
        <w:t>Magna Licitações</w:t>
      </w:r>
      <w:r>
        <w:rPr>
          <w:rFonts w:ascii="Arial" w:eastAsia="Times New Roman" w:hAnsi="Arial" w:cs="Arial"/>
          <w:color w:val="000000"/>
          <w:lang w:val="pt-BR"/>
        </w:rPr>
        <w:t> é uma empresa especializada em Licitações Públicas em todo território nacional, atuando com transparência e credibilidade trazendo resultados eficazes para seus clientes. Estamos aptos em prestar serviços de consultoria/assessoria envolvendo todas as etapas de uma Licitação Pública que vão desde o levantamento da oportunidade de venda, controle e atualização das certidões negativas, participação na data de abertura da licitação, negociação com a administração pública, interposição de recursos e medidas administrativas e judiciais, assinatura do contrato e gestão do mesmo até o término de sua vigência.</w:t>
      </w:r>
    </w:p>
    <w:p w14:paraId="311ADD6A" w14:textId="77777777" w:rsidR="003F4FE2" w:rsidRDefault="003F4FE2">
      <w:pPr>
        <w:spacing w:line="276" w:lineRule="auto"/>
        <w:ind w:left="-567"/>
        <w:jc w:val="both"/>
        <w:rPr>
          <w:rFonts w:ascii="Arial" w:eastAsia="Times New Roman" w:hAnsi="Arial" w:cs="Arial"/>
          <w:color w:val="000000"/>
          <w:lang w:val="pt-BR"/>
        </w:rPr>
      </w:pPr>
    </w:p>
    <w:p w14:paraId="6EACED84" w14:textId="77777777" w:rsidR="003F4FE2" w:rsidRDefault="00E72306">
      <w:pPr>
        <w:spacing w:line="276" w:lineRule="auto"/>
        <w:ind w:left="-567"/>
        <w:jc w:val="both"/>
        <w:rPr>
          <w:rFonts w:ascii="Arial" w:eastAsia="Times New Roman" w:hAnsi="Arial" w:cs="Arial"/>
          <w:color w:val="000000"/>
          <w:lang w:val="pt-BR"/>
        </w:rPr>
      </w:pPr>
      <w:r>
        <w:rPr>
          <w:rFonts w:ascii="Arial" w:eastAsia="Times New Roman" w:hAnsi="Arial" w:cs="Arial"/>
          <w:color w:val="000000"/>
          <w:lang w:val="pt-BR"/>
        </w:rPr>
        <w:t xml:space="preserve">Através de nossa equipe especializada, nosso </w:t>
      </w:r>
      <w:r>
        <w:rPr>
          <w:rFonts w:ascii="Arial" w:eastAsia="Times New Roman" w:hAnsi="Arial" w:cs="Arial"/>
          <w:b/>
          <w:color w:val="000000"/>
          <w:lang w:val="pt-BR"/>
        </w:rPr>
        <w:t>objetivo</w:t>
      </w:r>
      <w:r>
        <w:rPr>
          <w:rFonts w:ascii="Arial" w:eastAsia="Times New Roman" w:hAnsi="Arial" w:cs="Arial"/>
          <w:color w:val="000000"/>
          <w:lang w:val="pt-BR"/>
        </w:rPr>
        <w:t xml:space="preserve"> é facilitar o relacionamento e as negociações entre sua empresa e o Poder público.</w:t>
      </w:r>
    </w:p>
    <w:p w14:paraId="7B20E220" w14:textId="77777777" w:rsidR="003F4FE2" w:rsidRDefault="003F4FE2">
      <w:pPr>
        <w:spacing w:line="276" w:lineRule="auto"/>
        <w:ind w:left="-567"/>
        <w:jc w:val="both"/>
        <w:rPr>
          <w:rFonts w:ascii="Arial" w:eastAsia="Times New Roman" w:hAnsi="Arial" w:cs="Arial"/>
          <w:color w:val="000000"/>
          <w:lang w:val="pt-BR"/>
        </w:rPr>
      </w:pPr>
    </w:p>
    <w:p w14:paraId="378FEB86" w14:textId="77777777" w:rsidR="003F4FE2" w:rsidRDefault="00E72306">
      <w:pPr>
        <w:spacing w:line="276" w:lineRule="auto"/>
        <w:ind w:left="-567"/>
        <w:textAlignment w:val="baseline"/>
        <w:outlineLvl w:val="4"/>
        <w:rPr>
          <w:rFonts w:ascii="Arial" w:eastAsia="Times New Roman" w:hAnsi="Arial" w:cs="Arial"/>
          <w:b/>
          <w:bCs/>
          <w:color w:val="002060"/>
          <w:lang w:val="pt-BR"/>
        </w:rPr>
      </w:pPr>
      <w:r>
        <w:rPr>
          <w:rFonts w:ascii="Arial" w:eastAsia="Times New Roman" w:hAnsi="Arial" w:cs="Arial"/>
          <w:b/>
          <w:bCs/>
          <w:color w:val="002060"/>
          <w:lang w:val="pt-BR"/>
        </w:rPr>
        <w:t>Além de participarmos de pregões presenciais, atuamos em mais de 51 plataformas de compras eletrônicas. Destacando-se os portais:</w:t>
      </w:r>
    </w:p>
    <w:p w14:paraId="274B3DEF" w14:textId="77777777" w:rsidR="003F4FE2" w:rsidRDefault="00E72306">
      <w:pPr>
        <w:pStyle w:val="font7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​</w:t>
      </w:r>
    </w:p>
    <w:p w14:paraId="0C93D3E4" w14:textId="77777777" w:rsidR="003F4FE2" w:rsidRDefault="00E72306">
      <w:pPr>
        <w:pStyle w:val="font7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BEC</w:t>
      </w:r>
    </w:p>
    <w:p w14:paraId="1E34920B" w14:textId="77777777" w:rsidR="003F4FE2" w:rsidRDefault="00E72306">
      <w:pPr>
        <w:pStyle w:val="font7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ComprasMG</w:t>
      </w:r>
      <w:proofErr w:type="spellEnd"/>
    </w:p>
    <w:p w14:paraId="61D37D05" w14:textId="77777777" w:rsidR="003F4FE2" w:rsidRDefault="00E72306">
      <w:pPr>
        <w:pStyle w:val="font7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ComprasNet</w:t>
      </w:r>
      <w:proofErr w:type="spellEnd"/>
    </w:p>
    <w:p w14:paraId="09701E88" w14:textId="77777777" w:rsidR="003F4FE2" w:rsidRDefault="00E72306">
      <w:pPr>
        <w:pStyle w:val="font7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Publinexo</w:t>
      </w:r>
      <w:proofErr w:type="spellEnd"/>
    </w:p>
    <w:p w14:paraId="2D500898" w14:textId="77777777" w:rsidR="003F4FE2" w:rsidRDefault="00E72306">
      <w:pPr>
        <w:pStyle w:val="font7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Licitações - e</w:t>
      </w:r>
    </w:p>
    <w:p w14:paraId="72668A1B" w14:textId="77777777" w:rsidR="003F4FE2" w:rsidRDefault="003F4FE2">
      <w:pPr>
        <w:pStyle w:val="font7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62CD144F" w14:textId="77777777" w:rsidR="003F4FE2" w:rsidRDefault="00E72306">
      <w:pPr>
        <w:pStyle w:val="CHAMADASUB"/>
        <w:spacing w:before="0" w:line="276" w:lineRule="auto"/>
        <w:ind w:left="-567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rFonts w:ascii="Arial" w:hAnsi="Arial" w:cs="Arial"/>
          <w:color w:val="auto"/>
          <w:sz w:val="22"/>
          <w:szCs w:val="22"/>
          <w:lang w:val="pt-BR"/>
        </w:rPr>
        <w:t>Proporcionamos ao empresário comodidade e praticidade de forma profissional e transparente, de tal maneira que nosso cliente se preocupe apenas em entregar seu produto ou serviço ganhos nas Licitações.</w:t>
      </w:r>
    </w:p>
    <w:p w14:paraId="7091071E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</w:p>
    <w:p w14:paraId="06CB03BC" w14:textId="77777777" w:rsidR="003F4FE2" w:rsidRDefault="00E72306">
      <w:pPr>
        <w:pStyle w:val="CHAMADASUB"/>
        <w:spacing w:before="0" w:line="276" w:lineRule="auto"/>
        <w:ind w:left="-567"/>
        <w:jc w:val="both"/>
        <w:rPr>
          <w:rFonts w:ascii="Arial" w:hAnsi="Arial" w:cs="Arial"/>
          <w:sz w:val="22"/>
          <w:szCs w:val="22"/>
          <w:lang w:val="pt-BR" w:eastAsia="pt-BR"/>
        </w:rPr>
      </w:pPr>
      <w:r>
        <w:rPr>
          <w:rFonts w:ascii="Arial" w:hAnsi="Arial" w:cs="Arial"/>
          <w:sz w:val="22"/>
          <w:szCs w:val="22"/>
          <w:lang w:val="pt-BR" w:eastAsia="pt-BR"/>
        </w:rPr>
        <w:t xml:space="preserve">Por outro lado, também oferecemos soluções para seu negócio através de Cursos de Licitação presencialmente, online, personalizado, in </w:t>
      </w:r>
      <w:proofErr w:type="spellStart"/>
      <w:r>
        <w:rPr>
          <w:rFonts w:ascii="Arial" w:hAnsi="Arial" w:cs="Arial"/>
          <w:sz w:val="22"/>
          <w:szCs w:val="22"/>
          <w:lang w:val="pt-BR" w:eastAsia="pt-BR"/>
        </w:rPr>
        <w:t>company</w:t>
      </w:r>
      <w:proofErr w:type="spellEnd"/>
      <w:r>
        <w:rPr>
          <w:rFonts w:ascii="Arial" w:hAnsi="Arial" w:cs="Arial"/>
          <w:sz w:val="22"/>
          <w:szCs w:val="22"/>
          <w:lang w:val="pt-BR" w:eastAsia="pt-BR"/>
        </w:rPr>
        <w:t xml:space="preserve">, enfim, de acordo com sua necessidade. Aprenda como participar de Licitações de maneira efetiva mesmo sendo leigo no assunto. Ensinaremos do Zero tudo que você precisa saber para vender seus produtos/ serviços ao Governo passando dicas matadoras de quem já atua há 10 anos no ramo. </w:t>
      </w:r>
    </w:p>
    <w:p w14:paraId="355B0443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sz w:val="22"/>
          <w:szCs w:val="22"/>
          <w:lang w:val="pt-BR" w:eastAsia="pt-BR"/>
        </w:rPr>
      </w:pPr>
    </w:p>
    <w:p w14:paraId="7FBF4452" w14:textId="77777777" w:rsidR="003F4FE2" w:rsidRDefault="00E72306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 w:eastAsia="pt-BR"/>
        </w:rPr>
        <w:t xml:space="preserve">Pra você que ainda não trabalha vendendo ao Governo eu te convido a fazer parte de um mercado que gira em torno de 13% do PIB todo ano e </w:t>
      </w:r>
      <w:r>
        <w:rPr>
          <w:rFonts w:ascii="Arial" w:hAnsi="Arial" w:cs="Arial"/>
          <w:b/>
          <w:sz w:val="22"/>
          <w:szCs w:val="22"/>
          <w:lang w:val="pt-BR"/>
        </w:rPr>
        <w:t>AUMENTE SEU FATURAMENTO EM 40%</w:t>
      </w:r>
    </w:p>
    <w:p w14:paraId="67ACF0A7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7099220A" w14:textId="77777777" w:rsidR="003F4FE2" w:rsidRDefault="00E72306">
      <w:pPr>
        <w:pStyle w:val="CHAMADASUB"/>
        <w:spacing w:before="0" w:line="276" w:lineRule="auto"/>
        <w:ind w:left="-567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rFonts w:ascii="Arial" w:hAnsi="Arial" w:cs="Arial"/>
          <w:bCs/>
          <w:color w:val="000000" w:themeColor="text1"/>
          <w:sz w:val="22"/>
          <w:szCs w:val="22"/>
          <w:lang w:val="pt-BR" w:eastAsia="pt-BR"/>
        </w:rPr>
        <w:t xml:space="preserve">Agora se você já trabalha com vendas públicas, já imaginou ter mais tempo junto à sua família ou até mesmo resolvendo outros assuntos de sua empresa? </w:t>
      </w:r>
      <w:r>
        <w:rPr>
          <w:rFonts w:ascii="Arial" w:hAnsi="Arial" w:cs="Arial"/>
          <w:color w:val="auto"/>
          <w:sz w:val="22"/>
          <w:szCs w:val="22"/>
          <w:lang w:val="pt-BR"/>
        </w:rPr>
        <w:t xml:space="preserve">Nós podemos te ajudar com isso! </w:t>
      </w:r>
    </w:p>
    <w:p w14:paraId="3DBBBEA3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668D475B" w14:textId="77777777" w:rsidR="003F4FE2" w:rsidRDefault="00E72306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 xml:space="preserve">Deixe a burocracia das Licitações conosco. </w:t>
      </w:r>
    </w:p>
    <w:p w14:paraId="54F76D96" w14:textId="77777777" w:rsidR="003F4FE2" w:rsidRDefault="00E72306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  <w:r>
        <w:rPr>
          <w:rFonts w:ascii="Arial" w:hAnsi="Arial" w:cs="Arial"/>
          <w:color w:val="auto"/>
          <w:sz w:val="22"/>
          <w:szCs w:val="22"/>
          <w:lang w:val="pt-BR"/>
        </w:rPr>
        <w:t xml:space="preserve">Contrate uma consultoria especializada e mude de vez seu estilo de vida. </w:t>
      </w:r>
      <w:r>
        <w:rPr>
          <w:rFonts w:ascii="Arial" w:hAnsi="Arial" w:cs="Arial"/>
          <w:b/>
          <w:color w:val="auto"/>
          <w:sz w:val="22"/>
          <w:szCs w:val="22"/>
          <w:lang w:val="pt-BR"/>
        </w:rPr>
        <w:t>GANHE TEMPO!</w:t>
      </w:r>
    </w:p>
    <w:p w14:paraId="3333F32D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6B04DD76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34B0E916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01EAB628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245AC2BF" w14:textId="77777777" w:rsidR="003F4FE2" w:rsidRDefault="00E72306">
      <w:pPr>
        <w:pStyle w:val="CHAMADASUB"/>
        <w:spacing w:before="0"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  <w:lastRenderedPageBreak/>
        <w:t>DESCRIÇÃO DE NOSSOS SERVIÇOS DE CONSULTORIA</w:t>
      </w:r>
    </w:p>
    <w:p w14:paraId="48EDE54B" w14:textId="77777777" w:rsidR="003F4FE2" w:rsidRDefault="003F4FE2">
      <w:pPr>
        <w:pStyle w:val="CHAMADASUB"/>
        <w:spacing w:before="0" w:line="276" w:lineRule="auto"/>
        <w:ind w:left="-567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698238CC" w14:textId="77777777" w:rsidR="003F4FE2" w:rsidRDefault="00E72306">
      <w:pPr>
        <w:pStyle w:val="CHAMADASUB"/>
        <w:spacing w:before="0" w:line="276" w:lineRule="auto"/>
        <w:ind w:left="-567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noProof/>
          <w:color w:val="auto"/>
          <w:sz w:val="22"/>
          <w:szCs w:val="22"/>
          <w:lang w:val="pt-BR"/>
        </w:rPr>
        <mc:AlternateContent>
          <mc:Choice Requires="wps">
            <w:drawing>
              <wp:anchor distT="0" distB="0" distL="0" distR="0" simplePos="0" relativeHeight="33" behindDoc="1" locked="0" layoutInCell="1" allowOverlap="1" wp14:anchorId="0B912EDD" wp14:editId="5BBF9D44">
                <wp:simplePos x="0" y="0"/>
                <wp:positionH relativeFrom="column">
                  <wp:posOffset>-391160</wp:posOffset>
                </wp:positionH>
                <wp:positionV relativeFrom="paragraph">
                  <wp:posOffset>160655</wp:posOffset>
                </wp:positionV>
                <wp:extent cx="3602355" cy="210185"/>
                <wp:effectExtent l="0" t="0" r="17780" b="19050"/>
                <wp:wrapNone/>
                <wp:docPr id="1" name="Retângulo: Cantos Arredondado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180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43C9E00C" w14:textId="77777777" w:rsidR="003F4FE2" w:rsidRDefault="00E72306">
      <w:pPr>
        <w:spacing w:line="276" w:lineRule="auto"/>
        <w:ind w:left="-567"/>
        <w:textAlignment w:val="baseline"/>
        <w:outlineLvl w:val="4"/>
        <w:rPr>
          <w:rFonts w:ascii="Arial" w:eastAsia="Times New Roman" w:hAnsi="Arial" w:cs="Arial"/>
          <w:color w:val="FFFFFF" w:themeColor="background1"/>
          <w:lang w:val="pt-BR"/>
        </w:rPr>
      </w:pPr>
      <w:r>
        <w:rPr>
          <w:rFonts w:ascii="Arial" w:eastAsia="Times New Roman" w:hAnsi="Arial" w:cs="Arial"/>
          <w:b/>
          <w:bCs/>
          <w:color w:val="FFFFFF" w:themeColor="background1"/>
          <w:lang w:val="pt-BR"/>
        </w:rPr>
        <w:t>Cadastramento do cliente junto aos órgãos públicos</w:t>
      </w:r>
    </w:p>
    <w:p w14:paraId="32A50274" w14:textId="77777777" w:rsidR="003F4FE2" w:rsidRDefault="00E72306">
      <w:pPr>
        <w:spacing w:line="276" w:lineRule="auto"/>
        <w:ind w:left="-567"/>
        <w:jc w:val="both"/>
        <w:textAlignment w:val="baseline"/>
        <w:rPr>
          <w:rFonts w:ascii="Arial" w:eastAsia="Times New Roman" w:hAnsi="Arial" w:cs="Arial"/>
          <w:lang w:val="pt-BR"/>
        </w:rPr>
      </w:pPr>
      <w:r>
        <w:rPr>
          <w:rFonts w:ascii="Arial" w:eastAsia="Times New Roman" w:hAnsi="Arial" w:cs="Arial"/>
          <w:lang w:val="pt-BR"/>
        </w:rPr>
        <w:t> </w:t>
      </w:r>
    </w:p>
    <w:p w14:paraId="7F5BEAA9" w14:textId="77777777" w:rsidR="003F4FE2" w:rsidRDefault="00E72306">
      <w:pPr>
        <w:spacing w:line="276" w:lineRule="auto"/>
        <w:ind w:left="-567"/>
        <w:jc w:val="both"/>
        <w:textAlignment w:val="baseline"/>
        <w:rPr>
          <w:rStyle w:val="color11"/>
          <w:lang w:val="pt-BR"/>
        </w:rPr>
      </w:pPr>
      <w:r>
        <w:rPr>
          <w:rFonts w:ascii="Arial" w:eastAsia="Times New Roman" w:hAnsi="Arial" w:cs="Arial"/>
          <w:lang w:val="pt-BR"/>
        </w:rPr>
        <w:t xml:space="preserve">Procedimento necessário à participação nas licitações públicas, os serviços na área de cadastramento consistem no auxílio ao cliente para obtenção de registro junto a diversos portais de compras do governo, seja na esfera Federal, </w:t>
      </w:r>
      <w:proofErr w:type="gramStart"/>
      <w:r>
        <w:rPr>
          <w:rFonts w:ascii="Arial" w:eastAsia="Times New Roman" w:hAnsi="Arial" w:cs="Arial"/>
          <w:lang w:val="pt-BR"/>
        </w:rPr>
        <w:t>Estadual</w:t>
      </w:r>
      <w:proofErr w:type="gramEnd"/>
      <w:r>
        <w:rPr>
          <w:rFonts w:ascii="Arial" w:eastAsia="Times New Roman" w:hAnsi="Arial" w:cs="Arial"/>
          <w:lang w:val="pt-BR"/>
        </w:rPr>
        <w:t xml:space="preserve"> ou Municipal. A Magna Licitações oferece</w:t>
      </w:r>
      <w:r>
        <w:rPr>
          <w:rStyle w:val="color11"/>
          <w:rFonts w:ascii="Arial" w:hAnsi="Arial" w:cs="Arial"/>
          <w:lang w:val="pt-BR"/>
        </w:rPr>
        <w:t xml:space="preserve"> serviços de assessoria para cadastramento e obtenção de todas as certidões necessárias para participação das licitações públicas, atuando de forma </w:t>
      </w:r>
      <w:proofErr w:type="spellStart"/>
      <w:r>
        <w:rPr>
          <w:rStyle w:val="color11"/>
          <w:rFonts w:ascii="Arial" w:hAnsi="Arial" w:cs="Arial"/>
          <w:lang w:val="pt-BR"/>
        </w:rPr>
        <w:t>pró-ativa</w:t>
      </w:r>
      <w:proofErr w:type="spellEnd"/>
      <w:r>
        <w:rPr>
          <w:rStyle w:val="color11"/>
          <w:rFonts w:ascii="Arial" w:hAnsi="Arial" w:cs="Arial"/>
          <w:lang w:val="pt-BR"/>
        </w:rPr>
        <w:t xml:space="preserve"> na atualização das mesmas junto aos referidos portais.</w:t>
      </w:r>
    </w:p>
    <w:p w14:paraId="04466363" w14:textId="77777777" w:rsidR="003F4FE2" w:rsidRDefault="00E72306">
      <w:pPr>
        <w:spacing w:line="276" w:lineRule="auto"/>
        <w:ind w:left="-567"/>
        <w:jc w:val="both"/>
        <w:textAlignment w:val="baseline"/>
        <w:rPr>
          <w:lang w:val="pt-BR"/>
        </w:rPr>
      </w:pPr>
      <w:r>
        <w:rPr>
          <w:noProof/>
          <w:lang w:val="pt-BR"/>
        </w:rPr>
        <mc:AlternateContent>
          <mc:Choice Requires="wps">
            <w:drawing>
              <wp:anchor distT="0" distB="0" distL="0" distR="0" simplePos="0" relativeHeight="25" behindDoc="1" locked="0" layoutInCell="1" allowOverlap="1" wp14:anchorId="61011065" wp14:editId="00DED29B">
                <wp:simplePos x="0" y="0"/>
                <wp:positionH relativeFrom="column">
                  <wp:posOffset>-399415</wp:posOffset>
                </wp:positionH>
                <wp:positionV relativeFrom="paragraph">
                  <wp:posOffset>192405</wp:posOffset>
                </wp:positionV>
                <wp:extent cx="1479550" cy="210185"/>
                <wp:effectExtent l="0" t="0" r="26035" b="19050"/>
                <wp:wrapNone/>
                <wp:docPr id="2" name="Retângulo: Cantos Arredondado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88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1B5F8889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Avisos de licitações </w:t>
      </w:r>
    </w:p>
    <w:p w14:paraId="3B05B2C2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apple-converted-space"/>
        </w:rPr>
      </w:pPr>
    </w:p>
    <w:p w14:paraId="64A77EC9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</w:pPr>
      <w:r>
        <w:rPr>
          <w:rStyle w:val="color11"/>
          <w:rFonts w:ascii="Arial" w:eastAsia="Times" w:hAnsi="Arial" w:cs="Arial"/>
          <w:sz w:val="22"/>
          <w:szCs w:val="22"/>
        </w:rPr>
        <w:t>Envio das licitações com as oportunidades de negócios de sua área de atuação, filtrados conforme melhor lhe interessar.</w:t>
      </w:r>
    </w:p>
    <w:p w14:paraId="08B7DBB6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6" behindDoc="1" locked="0" layoutInCell="1" allowOverlap="1" wp14:anchorId="7F422499" wp14:editId="27830CCD">
                <wp:simplePos x="0" y="0"/>
                <wp:positionH relativeFrom="column">
                  <wp:posOffset>-407035</wp:posOffset>
                </wp:positionH>
                <wp:positionV relativeFrom="paragraph">
                  <wp:posOffset>156845</wp:posOffset>
                </wp:positionV>
                <wp:extent cx="2251075" cy="210185"/>
                <wp:effectExtent l="0" t="0" r="17145" b="19050"/>
                <wp:wrapNone/>
                <wp:docPr id="3" name="Retângulo: Cantos Arredondado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036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10747DCE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Análise e impugnação do edital</w:t>
      </w:r>
    </w:p>
    <w:p w14:paraId="600B1383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</w:rPr>
      </w:pPr>
    </w:p>
    <w:p w14:paraId="23F873F7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color11"/>
          <w:rFonts w:ascii="Arial" w:eastAsia="Times" w:hAnsi="Arial" w:cs="Arial"/>
          <w:sz w:val="22"/>
          <w:szCs w:val="22"/>
        </w:rPr>
        <w:t>Estudo do documento de convocação em busca de irregularidades que possam restringir seu caráter competitivo, com adoção das medidas legais cabíveis para retirar as partes que possam restringir a participação do cliente.</w:t>
      </w:r>
    </w:p>
    <w:p w14:paraId="0D858960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7" behindDoc="1" locked="0" layoutInCell="1" allowOverlap="1" wp14:anchorId="698EE638" wp14:editId="2A22D2B4">
                <wp:simplePos x="0" y="0"/>
                <wp:positionH relativeFrom="column">
                  <wp:posOffset>-391160</wp:posOffset>
                </wp:positionH>
                <wp:positionV relativeFrom="paragraph">
                  <wp:posOffset>144780</wp:posOffset>
                </wp:positionV>
                <wp:extent cx="1932940" cy="210185"/>
                <wp:effectExtent l="0" t="0" r="11430" b="19050"/>
                <wp:wrapNone/>
                <wp:docPr id="4" name="Retângulo: Cantos Arredondado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248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56F3D5A8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Pedido de esclarecimentos</w:t>
      </w:r>
    </w:p>
    <w:p w14:paraId="63586732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  <w:u w:val="single"/>
        </w:rPr>
      </w:pPr>
    </w:p>
    <w:p w14:paraId="517BC8D9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color11"/>
          <w:rFonts w:ascii="Arial" w:eastAsia="Times" w:hAnsi="Arial" w:cs="Arial"/>
          <w:sz w:val="22"/>
          <w:szCs w:val="22"/>
        </w:rPr>
        <w:t>Solicitação de informações complementares para viabilizar a apresentação da proposta que melhor atenda às necessidades do órgão público.</w:t>
      </w:r>
    </w:p>
    <w:p w14:paraId="14D504F3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8" behindDoc="1" locked="0" layoutInCell="1" allowOverlap="1" wp14:anchorId="14FA0D7F" wp14:editId="57E48D43">
                <wp:simplePos x="0" y="0"/>
                <wp:positionH relativeFrom="column">
                  <wp:posOffset>-407035</wp:posOffset>
                </wp:positionH>
                <wp:positionV relativeFrom="paragraph">
                  <wp:posOffset>166370</wp:posOffset>
                </wp:positionV>
                <wp:extent cx="1431925" cy="210185"/>
                <wp:effectExtent l="0" t="0" r="17145" b="19050"/>
                <wp:wrapNone/>
                <wp:docPr id="5" name="Retângulo: Cantos Arredondado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36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4B2BA921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apple-converted-space"/>
          <w:color w:val="FFFFFF" w:themeColor="background1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Montagem de pasta </w:t>
      </w:r>
    </w:p>
    <w:p w14:paraId="6504426F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apple-converted-space"/>
          <w:rFonts w:ascii="Arial" w:hAnsi="Arial" w:cs="Arial"/>
          <w:sz w:val="22"/>
          <w:szCs w:val="22"/>
        </w:rPr>
      </w:pPr>
    </w:p>
    <w:p w14:paraId="6F75884B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apple-converted-space"/>
          <w:rFonts w:ascii="Arial" w:hAnsi="Arial" w:cs="Arial"/>
          <w:sz w:val="22"/>
          <w:szCs w:val="22"/>
        </w:rPr>
        <w:t>O</w:t>
      </w:r>
      <w:r>
        <w:rPr>
          <w:rStyle w:val="color11"/>
          <w:rFonts w:ascii="Arial" w:eastAsia="Times" w:hAnsi="Arial" w:cs="Arial"/>
          <w:sz w:val="22"/>
          <w:szCs w:val="22"/>
        </w:rPr>
        <w:t>rganização e remessa, aos órgãos públicos gerenciadores, dos documentos necessários à habilitação de nosso cliente junto aos diversos certames licitatórios</w:t>
      </w:r>
      <w:r>
        <w:rPr>
          <w:rFonts w:ascii="Arial" w:hAnsi="Arial" w:cs="Arial"/>
          <w:sz w:val="22"/>
          <w:szCs w:val="22"/>
        </w:rPr>
        <w:t>.</w:t>
      </w:r>
    </w:p>
    <w:p w14:paraId="0AFA9BA3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9" behindDoc="1" locked="0" layoutInCell="1" allowOverlap="1" wp14:anchorId="760C3228" wp14:editId="4CED1B2C">
                <wp:simplePos x="0" y="0"/>
                <wp:positionH relativeFrom="column">
                  <wp:posOffset>-407035</wp:posOffset>
                </wp:positionH>
                <wp:positionV relativeFrom="paragraph">
                  <wp:posOffset>157480</wp:posOffset>
                </wp:positionV>
                <wp:extent cx="2282825" cy="210185"/>
                <wp:effectExtent l="0" t="0" r="23495" b="19050"/>
                <wp:wrapNone/>
                <wp:docPr id="6" name="Retângulo: Cantos Arredondado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204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4B316F64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Participação na data de abertura </w:t>
      </w:r>
    </w:p>
    <w:p w14:paraId="428B2B7D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</w:rPr>
      </w:pPr>
    </w:p>
    <w:p w14:paraId="70104448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color11"/>
          <w:rFonts w:ascii="Arial" w:eastAsia="Times" w:hAnsi="Arial" w:cs="Arial"/>
          <w:sz w:val="22"/>
          <w:szCs w:val="22"/>
        </w:rPr>
        <w:t>Atuação como representante da empresa quando da realização da sessão pública de disputa, seja presencialmente ou pela internet. </w:t>
      </w:r>
    </w:p>
    <w:p w14:paraId="3B18713F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0" behindDoc="1" locked="0" layoutInCell="1" allowOverlap="1" wp14:anchorId="3F383D87" wp14:editId="6B9D3603">
                <wp:simplePos x="0" y="0"/>
                <wp:positionH relativeFrom="column">
                  <wp:posOffset>-398780</wp:posOffset>
                </wp:positionH>
                <wp:positionV relativeFrom="paragraph">
                  <wp:posOffset>163195</wp:posOffset>
                </wp:positionV>
                <wp:extent cx="2831465" cy="210185"/>
                <wp:effectExtent l="0" t="0" r="27305" b="19050"/>
                <wp:wrapNone/>
                <wp:docPr id="7" name="Retângulo: Cantos Arredondado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068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33BD57BA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Recursos e defesas contra concorrentes </w:t>
      </w:r>
    </w:p>
    <w:p w14:paraId="01DB4C3F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</w:rPr>
      </w:pPr>
    </w:p>
    <w:p w14:paraId="5508BFE9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color11"/>
          <w:rFonts w:ascii="Arial" w:eastAsia="Times" w:hAnsi="Arial" w:cs="Arial"/>
          <w:sz w:val="22"/>
          <w:szCs w:val="22"/>
        </w:rPr>
        <w:t>Elaboração de petição apontando as falhas na documentação dos demais licitantes, bem como defesa dos interesses do cliente caso seja atacado pelos concorrentes por alegação de inadequação dos documentos.</w:t>
      </w:r>
    </w:p>
    <w:p w14:paraId="4BB7423C" w14:textId="6A3D7B8E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14:paraId="53B9F956" w14:textId="77777777" w:rsidR="00AB0A81" w:rsidRDefault="00AB0A81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074DA8D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31" behindDoc="1" locked="0" layoutInCell="1" allowOverlap="1" wp14:anchorId="092E065B" wp14:editId="45B68EE0">
                <wp:simplePos x="0" y="0"/>
                <wp:positionH relativeFrom="column">
                  <wp:posOffset>-398780</wp:posOffset>
                </wp:positionH>
                <wp:positionV relativeFrom="paragraph">
                  <wp:posOffset>-26670</wp:posOffset>
                </wp:positionV>
                <wp:extent cx="1948815" cy="210185"/>
                <wp:effectExtent l="0" t="0" r="14605" b="19050"/>
                <wp:wrapNone/>
                <wp:docPr id="8" name="Retângulo: Cantos Arredondado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32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Recurso contra inabilitação </w:t>
      </w:r>
    </w:p>
    <w:p w14:paraId="2DF13C80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apple-converted-space"/>
        </w:rPr>
      </w:pPr>
    </w:p>
    <w:p w14:paraId="1AAAB5D9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</w:pPr>
      <w:r>
        <w:rPr>
          <w:rStyle w:val="color11"/>
          <w:rFonts w:ascii="Arial" w:eastAsia="Times" w:hAnsi="Arial" w:cs="Arial"/>
          <w:sz w:val="22"/>
          <w:szCs w:val="22"/>
        </w:rPr>
        <w:t>Elaboração de petição para as hipóteses de declaração de inabilitação/desclassificação do cliente diretamente pelo órgão público; </w:t>
      </w:r>
    </w:p>
    <w:p w14:paraId="220EF3EA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FFFFFF" w:themeColor="background1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4" behindDoc="1" locked="0" layoutInCell="1" allowOverlap="1" wp14:anchorId="0793FB99" wp14:editId="5327D65A">
                <wp:simplePos x="0" y="0"/>
                <wp:positionH relativeFrom="column">
                  <wp:posOffset>-407035</wp:posOffset>
                </wp:positionH>
                <wp:positionV relativeFrom="paragraph">
                  <wp:posOffset>163195</wp:posOffset>
                </wp:positionV>
                <wp:extent cx="1662430" cy="210185"/>
                <wp:effectExtent l="0" t="0" r="14605" b="19050"/>
                <wp:wrapNone/>
                <wp:docPr id="9" name="Retângulo: Cantos Arredondado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176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32B026AF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Mandado de Segurança </w:t>
      </w:r>
    </w:p>
    <w:p w14:paraId="2AC8D6C6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</w:rPr>
      </w:pPr>
    </w:p>
    <w:p w14:paraId="75E4438A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color11"/>
          <w:rFonts w:ascii="Arial" w:eastAsia="Times" w:hAnsi="Arial" w:cs="Arial"/>
          <w:sz w:val="22"/>
          <w:szCs w:val="22"/>
        </w:rPr>
        <w:t>Adoção das medidas judiciais necessárias caso não haja solução satisfatória nas instâncias administrativas.</w:t>
      </w:r>
    </w:p>
    <w:p w14:paraId="51000EA0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color w:val="FFFFFF" w:themeColor="background1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3" behindDoc="1" locked="0" layoutInCell="1" allowOverlap="1" wp14:anchorId="3A571642" wp14:editId="39FDBA78">
                <wp:simplePos x="0" y="0"/>
                <wp:positionH relativeFrom="column">
                  <wp:posOffset>-407035</wp:posOffset>
                </wp:positionH>
                <wp:positionV relativeFrom="paragraph">
                  <wp:posOffset>161925</wp:posOffset>
                </wp:positionV>
                <wp:extent cx="2251075" cy="210185"/>
                <wp:effectExtent l="0" t="0" r="17145" b="19050"/>
                <wp:wrapNone/>
                <wp:docPr id="10" name="Retângulo: Cantos Arredondado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036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0A3DF5F5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Equilíbrio econômico-financeiro </w:t>
      </w:r>
    </w:p>
    <w:p w14:paraId="061165B7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</w:rPr>
      </w:pPr>
    </w:p>
    <w:p w14:paraId="6477C950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ascii="Arial" w:eastAsia="Times" w:hAnsi="Arial" w:cs="Arial"/>
          <w:sz w:val="22"/>
          <w:szCs w:val="22"/>
        </w:rPr>
      </w:pPr>
      <w:r>
        <w:rPr>
          <w:rStyle w:val="color11"/>
          <w:rFonts w:ascii="Arial" w:eastAsia="Times" w:hAnsi="Arial" w:cs="Arial"/>
          <w:sz w:val="22"/>
          <w:szCs w:val="22"/>
        </w:rPr>
        <w:t>Solicitação de atualização de valores defasados por conta da inflação, de modo a adequar os pagamentos à expectativa de lucro estimada quando da formulação da proposta inicial. </w:t>
      </w:r>
    </w:p>
    <w:p w14:paraId="6272E5DD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E21C21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2" behindDoc="1" locked="0" layoutInCell="1" allowOverlap="1" wp14:anchorId="55E754ED" wp14:editId="26B1DEF1">
                <wp:simplePos x="0" y="0"/>
                <wp:positionH relativeFrom="column">
                  <wp:posOffset>-398780</wp:posOffset>
                </wp:positionH>
                <wp:positionV relativeFrom="paragraph">
                  <wp:posOffset>151130</wp:posOffset>
                </wp:positionV>
                <wp:extent cx="2028190" cy="210185"/>
                <wp:effectExtent l="0" t="0" r="10795" b="19050"/>
                <wp:wrapNone/>
                <wp:docPr id="11" name="Retângulo: Cantos Arredondado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752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6CE94D63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Gerenciamento de contratos </w:t>
      </w:r>
    </w:p>
    <w:p w14:paraId="4D4AC3B4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apple-converted-space"/>
        </w:rPr>
      </w:pPr>
    </w:p>
    <w:p w14:paraId="4842AA3B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ascii="Arial" w:eastAsia="Times" w:hAnsi="Arial" w:cs="Arial"/>
          <w:sz w:val="22"/>
          <w:szCs w:val="22"/>
        </w:rPr>
      </w:pPr>
      <w:r>
        <w:rPr>
          <w:rStyle w:val="color11"/>
          <w:rFonts w:ascii="Arial" w:eastAsia="Times" w:hAnsi="Arial" w:cs="Arial"/>
          <w:sz w:val="22"/>
          <w:szCs w:val="22"/>
        </w:rPr>
        <w:t>Acompanhamento e controle das medições necessárias ao pagamento por contratos relacionados a obras de longa duração, seguida pela atuação junto ao órgão público visando assegurar o pagamento dos valores devidos.</w:t>
      </w:r>
    </w:p>
    <w:p w14:paraId="40896B1B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21" behindDoc="1" locked="0" layoutInCell="1" allowOverlap="1" wp14:anchorId="10C28B09" wp14:editId="125C96B0">
                <wp:simplePos x="0" y="0"/>
                <wp:positionH relativeFrom="column">
                  <wp:posOffset>-397510</wp:posOffset>
                </wp:positionH>
                <wp:positionV relativeFrom="paragraph">
                  <wp:posOffset>168910</wp:posOffset>
                </wp:positionV>
                <wp:extent cx="2204085" cy="210185"/>
                <wp:effectExtent l="0" t="0" r="25400" b="19050"/>
                <wp:wrapNone/>
                <wp:docPr id="12" name="Retângulo: Cantos Arredondado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356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72DEC432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Gerenciamento de documentos </w:t>
      </w:r>
    </w:p>
    <w:p w14:paraId="6719A6C0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</w:rPr>
      </w:pPr>
    </w:p>
    <w:p w14:paraId="5E1F05DD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color11"/>
          <w:rFonts w:ascii="Arial" w:eastAsia="Times" w:hAnsi="Arial" w:cs="Arial"/>
          <w:sz w:val="22"/>
          <w:szCs w:val="22"/>
        </w:rPr>
        <w:t>Controle da documentação "básica" necessária à participação da licitação, com avisos prévios sobre os vencimentos de cada documento.</w:t>
      </w:r>
    </w:p>
    <w:p w14:paraId="6730E1A0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0" behindDoc="1" locked="0" layoutInCell="1" allowOverlap="1" wp14:anchorId="050D9D2E" wp14:editId="7653ACDF">
                <wp:simplePos x="0" y="0"/>
                <wp:positionH relativeFrom="column">
                  <wp:posOffset>-398780</wp:posOffset>
                </wp:positionH>
                <wp:positionV relativeFrom="paragraph">
                  <wp:posOffset>152400</wp:posOffset>
                </wp:positionV>
                <wp:extent cx="2068195" cy="210185"/>
                <wp:effectExtent l="0" t="0" r="28575" b="19050"/>
                <wp:wrapNone/>
                <wp:docPr id="13" name="Retângulo: Cantos Arredondado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48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594C9802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Gerenciamento de cadastros </w:t>
      </w:r>
    </w:p>
    <w:p w14:paraId="6A70593E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color11"/>
          <w:rFonts w:eastAsia="Times"/>
        </w:rPr>
      </w:pPr>
    </w:p>
    <w:p w14:paraId="731C9B87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eastAsia="Times"/>
        </w:rPr>
      </w:pPr>
      <w:r>
        <w:rPr>
          <w:rStyle w:val="color11"/>
          <w:rFonts w:ascii="Arial" w:eastAsia="Times" w:hAnsi="Arial" w:cs="Arial"/>
          <w:sz w:val="22"/>
          <w:szCs w:val="22"/>
        </w:rPr>
        <w:t>Acompanhamento dos vencimentos dos cadastros de interesse do cliente, bem como das certidões que percam a validade durante a vigência do contrato, informando nosso cliente da atual situação de sua empresa quanto a documentação necessária aos diversos procedimentos administrativos no decorrer do certame.</w:t>
      </w:r>
    </w:p>
    <w:p w14:paraId="2B877B7C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4" behindDoc="1" locked="0" layoutInCell="1" allowOverlap="1" wp14:anchorId="031BEBF0" wp14:editId="613712A7">
                <wp:simplePos x="0" y="0"/>
                <wp:positionH relativeFrom="margin">
                  <wp:posOffset>-414655</wp:posOffset>
                </wp:positionH>
                <wp:positionV relativeFrom="paragraph">
                  <wp:posOffset>161925</wp:posOffset>
                </wp:positionV>
                <wp:extent cx="1574800" cy="210185"/>
                <wp:effectExtent l="0" t="0" r="26035" b="19050"/>
                <wp:wrapNone/>
                <wp:docPr id="14" name="Retângulo: Cantos Arredondado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280" cy="209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Arial" w:hAnsi="Arial" w:cs="Arial"/>
          <w:sz w:val="22"/>
          <w:szCs w:val="22"/>
        </w:rPr>
        <w:t> </w:t>
      </w:r>
    </w:p>
    <w:p w14:paraId="07991E30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Isenção de Fidelidade</w:t>
      </w:r>
    </w:p>
    <w:p w14:paraId="1827DE9F" w14:textId="77777777" w:rsidR="003F4FE2" w:rsidRDefault="003F4FE2">
      <w:pPr>
        <w:pStyle w:val="font8"/>
        <w:spacing w:beforeAutospacing="0" w:afterAutospacing="0" w:line="276" w:lineRule="auto"/>
        <w:ind w:left="-567"/>
        <w:jc w:val="both"/>
        <w:textAlignment w:val="baseline"/>
        <w:rPr>
          <w:rStyle w:val="apple-converted-space"/>
        </w:rPr>
      </w:pPr>
    </w:p>
    <w:p w14:paraId="4C9442AB" w14:textId="77777777" w:rsidR="003F4FE2" w:rsidRDefault="00E72306">
      <w:pPr>
        <w:pStyle w:val="font8"/>
        <w:spacing w:beforeAutospacing="0" w:afterAutospacing="0" w:line="276" w:lineRule="auto"/>
        <w:ind w:left="-567"/>
        <w:jc w:val="both"/>
        <w:textAlignment w:val="baseline"/>
      </w:pPr>
      <w:r>
        <w:rPr>
          <w:rStyle w:val="color11"/>
          <w:rFonts w:ascii="Arial" w:eastAsia="Times" w:hAnsi="Arial" w:cs="Arial"/>
          <w:sz w:val="22"/>
          <w:szCs w:val="22"/>
        </w:rPr>
        <w:t>Nossa empresa não trabalha com o sistema de fidelidade, deixando nosso cliente a vontade caso deseje encerrar o contrato de trabalho. Nossa garantia é a qualidade de nosso trabalho.</w:t>
      </w:r>
    </w:p>
    <w:p w14:paraId="6ECE69D8" w14:textId="77777777" w:rsidR="003F4FE2" w:rsidRDefault="003F4FE2">
      <w:pPr>
        <w:pStyle w:val="CHAMADASUB"/>
        <w:spacing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7FBF677F" w14:textId="77777777" w:rsidR="003F4FE2" w:rsidRDefault="003F4FE2">
      <w:pPr>
        <w:pStyle w:val="CHAMADASUB"/>
        <w:spacing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6CF25FDB" w14:textId="77777777" w:rsidR="003F4FE2" w:rsidRDefault="003F4FE2">
      <w:pPr>
        <w:pStyle w:val="CHAMADASUB"/>
        <w:spacing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295443FB" w14:textId="77777777" w:rsidR="003F4FE2" w:rsidRDefault="003F4FE2">
      <w:pPr>
        <w:pStyle w:val="CHAMADASUB"/>
        <w:spacing w:after="240"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</w:p>
    <w:p w14:paraId="20C0AB8F" w14:textId="77777777" w:rsidR="003F4FE2" w:rsidRDefault="00E72306">
      <w:pPr>
        <w:pStyle w:val="CHAMADASUB"/>
        <w:spacing w:after="240"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  <w:lastRenderedPageBreak/>
        <w:t>INVESTIMENTO</w:t>
      </w:r>
    </w:p>
    <w:p w14:paraId="1A824958" w14:textId="77777777" w:rsidR="003F4FE2" w:rsidRDefault="00E72306">
      <w:pPr>
        <w:pStyle w:val="CHAMADASUB"/>
        <w:spacing w:before="0" w:line="276" w:lineRule="auto"/>
        <w:ind w:left="-426" w:right="283"/>
        <w:rPr>
          <w:rFonts w:ascii="Arial" w:hAnsi="Arial" w:cs="Arial"/>
          <w:color w:val="auto"/>
          <w:sz w:val="22"/>
          <w:szCs w:val="22"/>
          <w:lang w:val="pt-BR" w:eastAsia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>1.</w:t>
      </w:r>
      <w:r>
        <w:rPr>
          <w:rFonts w:ascii="Arial" w:hAnsi="Arial" w:cs="Arial"/>
          <w:color w:val="auto"/>
          <w:sz w:val="22"/>
          <w:szCs w:val="22"/>
          <w:lang w:val="pt-BR"/>
        </w:rPr>
        <w:t xml:space="preserve">  Serviços de consultoria/assessoria em licitações públicas de acordo com os itens elencados acima. Conferir planos abaixo:</w:t>
      </w:r>
    </w:p>
    <w:p w14:paraId="134477E2" w14:textId="2E7F537F" w:rsidR="003F4FE2" w:rsidRDefault="001240D0">
      <w:pPr>
        <w:pStyle w:val="CHAMADASUB"/>
        <w:spacing w:before="0" w:line="276" w:lineRule="auto"/>
        <w:ind w:left="-709" w:right="283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2054A5" wp14:editId="57BCC4F7">
                <wp:simplePos x="0" y="0"/>
                <wp:positionH relativeFrom="margin">
                  <wp:posOffset>4207459</wp:posOffset>
                </wp:positionH>
                <wp:positionV relativeFrom="paragraph">
                  <wp:posOffset>1637767</wp:posOffset>
                </wp:positionV>
                <wp:extent cx="1227963" cy="284861"/>
                <wp:effectExtent l="0" t="0" r="0" b="1270"/>
                <wp:wrapNone/>
                <wp:docPr id="26" name="Retângu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963" cy="284861"/>
                        </a:xfrm>
                        <a:prstGeom prst="rect">
                          <a:avLst/>
                        </a:prstGeom>
                        <a:solidFill>
                          <a:srgbClr val="307A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35D6A" w14:textId="35F1EBC6" w:rsidR="001240D0" w:rsidRPr="001240D0" w:rsidRDefault="001240D0" w:rsidP="001240D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40D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01 por </w:t>
                            </w:r>
                            <w:proofErr w:type="spellStart"/>
                            <w:r w:rsidRPr="001240D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mês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054A5" id="Retângulo 26" o:spid="_x0000_s1026" style="position:absolute;left:0;text-align:left;margin-left:331.3pt;margin-top:128.95pt;width:96.7pt;height:22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" fillcolor="#307ab2" stroked="f" strokeweight="2pt">
                <v:textbox>
                  <w:txbxContent>
                    <w:p w14:paraId="5CA35D6A" w14:textId="35F1EBC6" w:rsidR="001240D0" w:rsidRPr="001240D0" w:rsidRDefault="001240D0" w:rsidP="001240D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40D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01 por </w:t>
                      </w:r>
                      <w:proofErr w:type="spellStart"/>
                      <w:r w:rsidRPr="001240D0">
                        <w:rPr>
                          <w:rFonts w:ascii="Arial" w:hAnsi="Arial" w:cs="Arial"/>
                          <w:sz w:val="16"/>
                          <w:szCs w:val="16"/>
                        </w:rPr>
                        <w:t>mês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75A8F" wp14:editId="7E7C5823">
                <wp:simplePos x="0" y="0"/>
                <wp:positionH relativeFrom="column">
                  <wp:posOffset>2985770</wp:posOffset>
                </wp:positionH>
                <wp:positionV relativeFrom="paragraph">
                  <wp:posOffset>1644320</wp:posOffset>
                </wp:positionV>
                <wp:extent cx="819150" cy="270460"/>
                <wp:effectExtent l="0" t="0" r="0" b="0"/>
                <wp:wrapNone/>
                <wp:docPr id="25" name="Retângu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70460"/>
                        </a:xfrm>
                        <a:prstGeom prst="rect">
                          <a:avLst/>
                        </a:prstGeom>
                        <a:solidFill>
                          <a:srgbClr val="7FBC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4EDD65" w14:textId="5D301671" w:rsidR="001240D0" w:rsidRPr="001240D0" w:rsidRDefault="001240D0" w:rsidP="001240D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1240D0">
                              <w:rPr>
                                <w:rFonts w:ascii="Arial" w:hAnsi="Arial" w:cs="Arial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75A8F" id="Retângulo 25" o:spid="_x0000_s1027" style="position:absolute;left:0;text-align:left;margin-left:235.1pt;margin-top:129.45pt;width:64.5pt;height:21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" fillcolor="#7fbc2e" stroked="f" strokeweight="2pt">
                <v:textbox>
                  <w:txbxContent>
                    <w:p w14:paraId="214EDD65" w14:textId="5D301671" w:rsidR="001240D0" w:rsidRPr="001240D0" w:rsidRDefault="001240D0" w:rsidP="001240D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1240D0">
                        <w:rPr>
                          <w:rFonts w:ascii="Arial" w:hAnsi="Arial" w:cs="Arial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E72306">
        <w:rPr>
          <w:noProof/>
        </w:rPr>
        <w:drawing>
          <wp:inline distT="0" distB="0" distL="0" distR="0" wp14:anchorId="18D380EA" wp14:editId="6B93EEFD">
            <wp:extent cx="6233795" cy="6566535"/>
            <wp:effectExtent l="0" t="0" r="0" b="0"/>
            <wp:docPr id="15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795" cy="656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7D472" w14:textId="7557E189" w:rsidR="003F4FE2" w:rsidRDefault="00E72306">
      <w:pPr>
        <w:pStyle w:val="CHAMADASUB"/>
        <w:spacing w:before="0" w:line="276" w:lineRule="auto"/>
        <w:ind w:left="-567" w:right="283" w:firstLine="142"/>
        <w:rPr>
          <w:rFonts w:ascii="Arial" w:hAnsi="Arial" w:cs="Arial"/>
          <w:color w:val="auto"/>
          <w:sz w:val="18"/>
          <w:szCs w:val="22"/>
          <w:lang w:val="pt-BR"/>
        </w:rPr>
      </w:pPr>
      <w:r>
        <w:rPr>
          <w:rFonts w:ascii="Arial" w:hAnsi="Arial" w:cs="Arial"/>
          <w:b/>
          <w:color w:val="auto"/>
          <w:sz w:val="18"/>
          <w:szCs w:val="22"/>
          <w:u w:val="single"/>
          <w:lang w:val="pt-BR"/>
        </w:rPr>
        <w:t>Observações</w:t>
      </w:r>
      <w:r>
        <w:rPr>
          <w:rFonts w:ascii="Arial" w:hAnsi="Arial" w:cs="Arial"/>
          <w:color w:val="auto"/>
          <w:sz w:val="18"/>
          <w:szCs w:val="22"/>
          <w:lang w:val="pt-BR"/>
        </w:rPr>
        <w:t xml:space="preserve">: </w:t>
      </w:r>
    </w:p>
    <w:p w14:paraId="5B5DEDDB" w14:textId="10DCECFF" w:rsidR="003F4FE2" w:rsidRDefault="00E72306">
      <w:pPr>
        <w:pStyle w:val="CHAMADASUB"/>
        <w:numPr>
          <w:ilvl w:val="0"/>
          <w:numId w:val="2"/>
        </w:numPr>
        <w:spacing w:before="0" w:line="276" w:lineRule="auto"/>
        <w:ind w:right="283"/>
        <w:rPr>
          <w:rFonts w:ascii="Arial" w:hAnsi="Arial" w:cs="Arial"/>
          <w:color w:val="auto"/>
          <w:sz w:val="18"/>
          <w:szCs w:val="22"/>
          <w:lang w:val="pt-BR"/>
        </w:rPr>
      </w:pPr>
      <w:r>
        <w:rPr>
          <w:rFonts w:ascii="Arial" w:hAnsi="Arial" w:cs="Arial"/>
          <w:color w:val="auto"/>
          <w:sz w:val="18"/>
          <w:szCs w:val="22"/>
          <w:lang w:val="pt-BR"/>
        </w:rPr>
        <w:t>Caso seja acionada a garantia de 15 dias, será cobrado o valor de R$ 500,00 pelo cadastro em cada portal de compra</w:t>
      </w:r>
      <w:r w:rsidR="001240D0">
        <w:rPr>
          <w:rFonts w:ascii="Arial" w:hAnsi="Arial" w:cs="Arial"/>
          <w:color w:val="auto"/>
          <w:sz w:val="18"/>
          <w:szCs w:val="22"/>
          <w:lang w:val="pt-BR"/>
        </w:rPr>
        <w:t>.</w:t>
      </w:r>
    </w:p>
    <w:p w14:paraId="3D7ADF99" w14:textId="067CA717" w:rsidR="003F4FE2" w:rsidRDefault="00E72306">
      <w:pPr>
        <w:pStyle w:val="CHAMADASUB"/>
        <w:numPr>
          <w:ilvl w:val="0"/>
          <w:numId w:val="2"/>
        </w:numPr>
        <w:spacing w:before="0" w:line="276" w:lineRule="auto"/>
        <w:ind w:right="283"/>
        <w:rPr>
          <w:rFonts w:ascii="Arial" w:hAnsi="Arial" w:cs="Arial"/>
          <w:color w:val="auto"/>
          <w:sz w:val="18"/>
          <w:szCs w:val="22"/>
          <w:lang w:val="pt-BR"/>
        </w:rPr>
      </w:pPr>
      <w:r>
        <w:rPr>
          <w:rFonts w:ascii="Arial" w:hAnsi="Arial" w:cs="Arial"/>
          <w:color w:val="auto"/>
          <w:sz w:val="18"/>
          <w:szCs w:val="22"/>
          <w:lang w:val="pt-BR"/>
        </w:rPr>
        <w:t>Os serviços que não constam em um determinado plano poderão ser contratados a parte (consultar valores)</w:t>
      </w:r>
      <w:r w:rsidR="001240D0">
        <w:rPr>
          <w:rFonts w:ascii="Arial" w:hAnsi="Arial" w:cs="Arial"/>
          <w:color w:val="auto"/>
          <w:sz w:val="18"/>
          <w:szCs w:val="22"/>
          <w:lang w:val="pt-BR"/>
        </w:rPr>
        <w:t>.</w:t>
      </w:r>
    </w:p>
    <w:p w14:paraId="2DE0BFC8" w14:textId="71B590E2" w:rsidR="003F4FE2" w:rsidRDefault="00E72306">
      <w:pPr>
        <w:pStyle w:val="CHAMADASUB"/>
        <w:numPr>
          <w:ilvl w:val="0"/>
          <w:numId w:val="2"/>
        </w:numPr>
        <w:spacing w:before="0" w:line="276" w:lineRule="auto"/>
        <w:ind w:right="283"/>
        <w:rPr>
          <w:rFonts w:ascii="Arial" w:hAnsi="Arial" w:cs="Arial"/>
          <w:color w:val="auto"/>
          <w:sz w:val="18"/>
          <w:szCs w:val="22"/>
          <w:lang w:val="pt-BR"/>
        </w:rPr>
      </w:pPr>
      <w:r>
        <w:rPr>
          <w:rFonts w:ascii="Arial" w:hAnsi="Arial" w:cs="Arial"/>
          <w:color w:val="auto"/>
          <w:sz w:val="18"/>
          <w:szCs w:val="22"/>
          <w:lang w:val="pt-BR"/>
        </w:rPr>
        <w:t>Participação nas Licitações Presenciais conforme disponibilidade previamente consultada</w:t>
      </w:r>
      <w:r w:rsidR="001240D0">
        <w:rPr>
          <w:rFonts w:ascii="Arial" w:hAnsi="Arial" w:cs="Arial"/>
          <w:color w:val="auto"/>
          <w:sz w:val="18"/>
          <w:szCs w:val="22"/>
          <w:lang w:val="pt-BR"/>
        </w:rPr>
        <w:t>. Será cobrada uma diária de R$ 150,00 (cento e cinquenta reais) e demais despesas a parte pela ida às licitações presenciais.</w:t>
      </w:r>
    </w:p>
    <w:p w14:paraId="222A3546" w14:textId="77777777" w:rsidR="003F4FE2" w:rsidRDefault="003F4FE2">
      <w:pPr>
        <w:pStyle w:val="CHAMADASUB"/>
        <w:spacing w:before="0" w:after="240" w:line="276" w:lineRule="auto"/>
        <w:ind w:left="-567" w:right="283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484A7B32" w14:textId="77777777" w:rsidR="003F4FE2" w:rsidRDefault="00E72306">
      <w:pPr>
        <w:pStyle w:val="CHAMADASUB"/>
        <w:spacing w:before="0" w:after="240" w:line="276" w:lineRule="auto"/>
        <w:ind w:left="3828" w:right="283" w:hanging="142"/>
        <w:rPr>
          <w:rFonts w:ascii="Arial" w:hAnsi="Arial" w:cs="Arial"/>
          <w:b/>
          <w:color w:val="auto"/>
          <w:sz w:val="28"/>
          <w:szCs w:val="22"/>
          <w:u w:val="single"/>
          <w:lang w:val="pt-BR"/>
        </w:rPr>
      </w:pPr>
      <w:r>
        <w:rPr>
          <w:rFonts w:ascii="Arial" w:hAnsi="Arial" w:cs="Arial"/>
          <w:b/>
          <w:noProof/>
          <w:color w:val="auto"/>
          <w:sz w:val="28"/>
          <w:szCs w:val="22"/>
          <w:u w:val="single"/>
          <w:lang w:val="pt-BR"/>
        </w:rPr>
        <mc:AlternateContent>
          <mc:Choice Requires="wps">
            <w:drawing>
              <wp:anchor distT="0" distB="0" distL="0" distR="0" simplePos="0" relativeHeight="7" behindDoc="1" locked="0" layoutInCell="1" allowOverlap="1" wp14:anchorId="3A234C8D" wp14:editId="773C8932">
                <wp:simplePos x="0" y="0"/>
                <wp:positionH relativeFrom="column">
                  <wp:posOffset>1157605</wp:posOffset>
                </wp:positionH>
                <wp:positionV relativeFrom="paragraph">
                  <wp:posOffset>203835</wp:posOffset>
                </wp:positionV>
                <wp:extent cx="3275330" cy="1680845"/>
                <wp:effectExtent l="0" t="0" r="21590" b="15875"/>
                <wp:wrapNone/>
                <wp:docPr id="16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4560" cy="16801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1" fillcolor="yellow" stroked="t" style="position:absolute;margin-left:91.15pt;margin-top:16.05pt;width:257.8pt;height:132.25pt" wp14:anchorId="54B719ED">
                <w10:wrap type="none"/>
                <v:fill o:detectmouseclick="t" type="solid" color2="blue"/>
                <v:stroke color="black" weight="25560" joinstyle="round" endcap="flat"/>
              </v:rect>
            </w:pict>
          </mc:Fallback>
        </mc:AlternateContent>
      </w:r>
    </w:p>
    <w:p w14:paraId="6C6512EA" w14:textId="77777777" w:rsidR="003F4FE2" w:rsidRDefault="00E72306">
      <w:pPr>
        <w:pStyle w:val="CHAMADASUB"/>
        <w:spacing w:before="0" w:after="240" w:line="276" w:lineRule="auto"/>
        <w:ind w:left="3828" w:right="283" w:hanging="142"/>
        <w:rPr>
          <w:rFonts w:ascii="Arial" w:hAnsi="Arial" w:cs="Arial"/>
          <w:b/>
          <w:color w:val="auto"/>
          <w:sz w:val="22"/>
          <w:szCs w:val="22"/>
          <w:u w:val="single"/>
          <w:lang w:val="pt-BR"/>
        </w:rPr>
      </w:pPr>
      <w:r>
        <w:rPr>
          <w:rFonts w:ascii="Arial" w:hAnsi="Arial" w:cs="Arial"/>
          <w:b/>
          <w:color w:val="auto"/>
          <w:sz w:val="28"/>
          <w:szCs w:val="22"/>
          <w:u w:val="single"/>
          <w:lang w:val="pt-BR"/>
        </w:rPr>
        <w:t>DESCONTO</w:t>
      </w:r>
    </w:p>
    <w:p w14:paraId="7C938E78" w14:textId="77777777" w:rsidR="003F4FE2" w:rsidRDefault="00E72306">
      <w:pPr>
        <w:pStyle w:val="CHAMADASUB"/>
        <w:numPr>
          <w:ilvl w:val="1"/>
          <w:numId w:val="1"/>
        </w:numPr>
        <w:spacing w:before="0" w:after="240" w:line="276" w:lineRule="auto"/>
        <w:ind w:left="2694" w:right="283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 xml:space="preserve">15% </w:t>
      </w:r>
      <w:r>
        <w:rPr>
          <w:rFonts w:ascii="Arial" w:hAnsi="Arial" w:cs="Arial"/>
          <w:color w:val="auto"/>
          <w:sz w:val="22"/>
          <w:szCs w:val="22"/>
          <w:lang w:val="pt-BR"/>
        </w:rPr>
        <w:t>se contratado no Plano Semestral</w:t>
      </w:r>
    </w:p>
    <w:p w14:paraId="43CD8E59" w14:textId="77777777" w:rsidR="003F4FE2" w:rsidRDefault="00E72306">
      <w:pPr>
        <w:pStyle w:val="CHAMADASUB"/>
        <w:numPr>
          <w:ilvl w:val="1"/>
          <w:numId w:val="1"/>
        </w:numPr>
        <w:spacing w:before="0" w:line="276" w:lineRule="auto"/>
        <w:ind w:left="2694" w:right="283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 xml:space="preserve">25% </w:t>
      </w:r>
      <w:r>
        <w:rPr>
          <w:rFonts w:ascii="Arial" w:hAnsi="Arial" w:cs="Arial"/>
          <w:color w:val="auto"/>
          <w:sz w:val="22"/>
          <w:szCs w:val="22"/>
          <w:lang w:val="pt-BR"/>
        </w:rPr>
        <w:t>se contratado no Plano Anual</w:t>
      </w:r>
    </w:p>
    <w:p w14:paraId="3FDAD6CE" w14:textId="77777777" w:rsidR="003F4FE2" w:rsidRDefault="003F4FE2">
      <w:pPr>
        <w:pStyle w:val="CHAMADASUB"/>
        <w:spacing w:before="0" w:line="276" w:lineRule="auto"/>
        <w:ind w:left="2694" w:right="283"/>
        <w:jc w:val="center"/>
        <w:rPr>
          <w:rFonts w:ascii="Arial" w:hAnsi="Arial" w:cs="Arial"/>
          <w:color w:val="auto"/>
          <w:sz w:val="18"/>
          <w:szCs w:val="22"/>
          <w:lang w:val="pt-BR"/>
        </w:rPr>
      </w:pPr>
    </w:p>
    <w:p w14:paraId="496F7AF2" w14:textId="77777777" w:rsidR="003F4FE2" w:rsidRDefault="00E72306">
      <w:pPr>
        <w:pStyle w:val="CHAMADASUB"/>
        <w:spacing w:before="0" w:line="276" w:lineRule="auto"/>
        <w:ind w:left="2694" w:right="283" w:hanging="283"/>
        <w:rPr>
          <w:rFonts w:ascii="Arial" w:hAnsi="Arial" w:cs="Arial"/>
          <w:b/>
          <w:i/>
          <w:color w:val="auto"/>
          <w:sz w:val="18"/>
          <w:szCs w:val="22"/>
          <w:lang w:val="pt-BR"/>
        </w:rPr>
      </w:pPr>
      <w:r>
        <w:rPr>
          <w:rFonts w:ascii="Arial" w:hAnsi="Arial" w:cs="Arial"/>
          <w:b/>
          <w:i/>
          <w:color w:val="auto"/>
          <w:sz w:val="18"/>
          <w:szCs w:val="22"/>
          <w:lang w:val="pt-BR"/>
        </w:rPr>
        <w:t xml:space="preserve">     Planos para pagamento adiantado*</w:t>
      </w:r>
    </w:p>
    <w:p w14:paraId="54CC7526" w14:textId="77777777" w:rsidR="003F4FE2" w:rsidRDefault="003F4FE2">
      <w:pPr>
        <w:pStyle w:val="CHAMADASUB"/>
        <w:spacing w:before="0" w:line="276" w:lineRule="auto"/>
        <w:ind w:left="-567" w:right="283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42B70779" w14:textId="77777777" w:rsidR="003F4FE2" w:rsidRDefault="003F4FE2">
      <w:pPr>
        <w:pStyle w:val="CHAMADASUB"/>
        <w:spacing w:before="0" w:line="276" w:lineRule="auto"/>
        <w:ind w:left="-567" w:right="283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02A6908A" w14:textId="77777777" w:rsidR="003F4FE2" w:rsidRDefault="003F4FE2">
      <w:pPr>
        <w:pStyle w:val="CHAMADASUB"/>
        <w:spacing w:before="0" w:line="276" w:lineRule="auto"/>
        <w:ind w:left="-567" w:right="283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4B03C0F8" w14:textId="3DF8ABF4" w:rsidR="003F4FE2" w:rsidRDefault="00E72306">
      <w:pPr>
        <w:pStyle w:val="CHAMADASUB"/>
        <w:spacing w:before="0" w:line="276" w:lineRule="auto"/>
        <w:ind w:left="-567" w:right="283"/>
        <w:jc w:val="both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>2.</w:t>
      </w:r>
      <w:r>
        <w:rPr>
          <w:rFonts w:ascii="Arial" w:hAnsi="Arial" w:cs="Arial"/>
          <w:color w:val="auto"/>
          <w:sz w:val="22"/>
          <w:szCs w:val="22"/>
          <w:lang w:val="pt-BR"/>
        </w:rPr>
        <w:t xml:space="preserve"> Comissão de </w:t>
      </w:r>
      <w:r w:rsidRPr="00320DE3">
        <w:rPr>
          <w:rFonts w:ascii="Arial" w:hAnsi="Arial" w:cs="Arial"/>
          <w:b/>
          <w:color w:val="auto"/>
          <w:sz w:val="22"/>
          <w:szCs w:val="22"/>
          <w:lang w:val="pt-BR"/>
        </w:rPr>
        <w:t xml:space="preserve">até </w:t>
      </w:r>
      <w:r w:rsidR="00320DE3" w:rsidRPr="00320DE3">
        <w:rPr>
          <w:rFonts w:ascii="Arial" w:hAnsi="Arial" w:cs="Arial"/>
          <w:b/>
          <w:color w:val="auto"/>
          <w:sz w:val="22"/>
          <w:szCs w:val="22"/>
          <w:lang w:val="pt-BR"/>
        </w:rPr>
        <w:t>5</w:t>
      </w:r>
      <w:r w:rsidRPr="00320DE3">
        <w:rPr>
          <w:rFonts w:ascii="Arial" w:hAnsi="Arial" w:cs="Arial"/>
          <w:b/>
          <w:color w:val="auto"/>
          <w:sz w:val="22"/>
          <w:szCs w:val="22"/>
          <w:lang w:val="pt-BR"/>
        </w:rPr>
        <w:t>%</w:t>
      </w:r>
      <w:r>
        <w:rPr>
          <w:rFonts w:ascii="Arial" w:hAnsi="Arial" w:cs="Arial"/>
          <w:color w:val="auto"/>
          <w:sz w:val="22"/>
          <w:szCs w:val="22"/>
          <w:lang w:val="pt-BR"/>
        </w:rPr>
        <w:t xml:space="preserve"> do valor do contrato após o pagamento por parte do órgão público.</w:t>
      </w:r>
    </w:p>
    <w:p w14:paraId="6A0EC4D5" w14:textId="77777777" w:rsidR="003F4FE2" w:rsidRDefault="00E72306">
      <w:pPr>
        <w:pStyle w:val="CHAMADASUB"/>
        <w:spacing w:before="0" w:after="240" w:line="276" w:lineRule="auto"/>
        <w:ind w:left="-567" w:right="283"/>
        <w:jc w:val="both"/>
        <w:rPr>
          <w:rFonts w:ascii="Arial" w:hAnsi="Arial" w:cs="Arial"/>
          <w:color w:val="auto"/>
          <w:sz w:val="20"/>
          <w:lang w:val="pt-BR"/>
        </w:rPr>
      </w:pPr>
      <w:r>
        <w:rPr>
          <w:rFonts w:ascii="Arial" w:hAnsi="Arial" w:cs="Arial"/>
          <w:b/>
          <w:bCs/>
          <w:i/>
          <w:color w:val="auto"/>
          <w:sz w:val="20"/>
          <w:u w:val="single"/>
          <w:lang w:val="pt-BR"/>
        </w:rPr>
        <w:t>Obs.</w:t>
      </w:r>
      <w:r>
        <w:rPr>
          <w:rFonts w:ascii="Arial" w:hAnsi="Arial" w:cs="Arial"/>
          <w:b/>
          <w:bCs/>
          <w:i/>
          <w:color w:val="auto"/>
          <w:sz w:val="20"/>
          <w:lang w:val="pt-BR"/>
        </w:rPr>
        <w:t>:</w:t>
      </w:r>
      <w:r>
        <w:rPr>
          <w:rFonts w:ascii="Arial" w:hAnsi="Arial" w:cs="Arial"/>
          <w:color w:val="auto"/>
          <w:sz w:val="20"/>
          <w:lang w:val="pt-BR"/>
        </w:rPr>
        <w:t xml:space="preserve"> Só cobraremos comissão se vencermos a Licitação com valor acima do repassado pelo cliente</w:t>
      </w:r>
    </w:p>
    <w:p w14:paraId="53A20EF2" w14:textId="77777777" w:rsidR="003F4FE2" w:rsidRDefault="00E72306">
      <w:pPr>
        <w:pStyle w:val="CHAMADASUB"/>
        <w:spacing w:before="0" w:after="240" w:line="276" w:lineRule="auto"/>
        <w:ind w:left="-567" w:right="283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>3.</w:t>
      </w:r>
      <w:r>
        <w:rPr>
          <w:rFonts w:ascii="Arial" w:hAnsi="Arial" w:cs="Arial"/>
          <w:color w:val="auto"/>
          <w:sz w:val="22"/>
          <w:szCs w:val="22"/>
          <w:lang w:val="pt-BR"/>
        </w:rPr>
        <w:t xml:space="preserve"> Reembolso de despesas com correios, cartórios, viagens e estadias incorridas </w:t>
      </w:r>
      <w:r>
        <w:rPr>
          <w:rFonts w:ascii="Arial" w:hAnsi="Arial" w:cs="Arial"/>
          <w:sz w:val="22"/>
          <w:szCs w:val="22"/>
          <w:lang w:val="pt-BR"/>
        </w:rPr>
        <w:t>para a realização dos serviços autorizados pela</w:t>
      </w:r>
      <w:r>
        <w:rPr>
          <w:rFonts w:ascii="Arial" w:hAnsi="Arial" w:cs="Arial"/>
          <w:color w:val="auto"/>
          <w:sz w:val="22"/>
          <w:szCs w:val="22"/>
          <w:lang w:val="pt-BR"/>
        </w:rPr>
        <w:t xml:space="preserve"> contratante.</w:t>
      </w:r>
    </w:p>
    <w:p w14:paraId="0B244584" w14:textId="77777777" w:rsidR="003F4FE2" w:rsidRDefault="00E72306">
      <w:pPr>
        <w:pStyle w:val="CHAMADASUB"/>
        <w:spacing w:before="0" w:line="276" w:lineRule="auto"/>
        <w:ind w:left="-567" w:right="283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 xml:space="preserve">4. </w:t>
      </w:r>
      <w:r>
        <w:rPr>
          <w:rFonts w:ascii="Arial" w:hAnsi="Arial" w:cs="Arial"/>
          <w:color w:val="auto"/>
          <w:sz w:val="22"/>
          <w:szCs w:val="22"/>
          <w:lang w:val="pt-BR"/>
        </w:rPr>
        <w:t xml:space="preserve">Garantimos que não cobraremos mensalidade alguma nos primeiros 15 dias após seu cadastro conosco caso mude de ideia por qualquer motivo! </w:t>
      </w:r>
    </w:p>
    <w:p w14:paraId="098B8623" w14:textId="77777777" w:rsidR="003F4FE2" w:rsidRDefault="00E72306">
      <w:pPr>
        <w:pStyle w:val="CHAMADASUB"/>
        <w:spacing w:before="0" w:line="276" w:lineRule="auto"/>
        <w:ind w:left="-567" w:right="283"/>
        <w:jc w:val="both"/>
        <w:rPr>
          <w:rFonts w:ascii="Arial" w:hAnsi="Arial" w:cs="Arial"/>
          <w:color w:val="auto"/>
          <w:sz w:val="20"/>
          <w:szCs w:val="22"/>
          <w:lang w:val="pt-BR"/>
        </w:rPr>
      </w:pPr>
      <w:r>
        <w:rPr>
          <w:rFonts w:ascii="Arial" w:hAnsi="Arial" w:cs="Arial"/>
          <w:b/>
          <w:bCs/>
          <w:i/>
          <w:iCs/>
          <w:color w:val="auto"/>
          <w:sz w:val="20"/>
          <w:szCs w:val="22"/>
          <w:lang w:val="pt-BR"/>
        </w:rPr>
        <w:t>Obs.:</w:t>
      </w:r>
      <w:r>
        <w:rPr>
          <w:rFonts w:ascii="Arial" w:hAnsi="Arial" w:cs="Arial"/>
          <w:color w:val="auto"/>
          <w:sz w:val="20"/>
          <w:szCs w:val="22"/>
          <w:lang w:val="pt-BR"/>
        </w:rPr>
        <w:t xml:space="preserve"> Neste caso cobraremos apenas o cadastro nos portais de compras.</w:t>
      </w:r>
    </w:p>
    <w:p w14:paraId="48A5B47F" w14:textId="77777777" w:rsidR="003F4FE2" w:rsidRDefault="003F4FE2">
      <w:pPr>
        <w:pStyle w:val="CHAMADASUB"/>
        <w:spacing w:before="0" w:line="276" w:lineRule="auto"/>
        <w:ind w:left="-567" w:right="283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180A466E" w14:textId="77777777" w:rsidR="003F4FE2" w:rsidRDefault="003F4FE2">
      <w:pPr>
        <w:pStyle w:val="CHAMADASUB"/>
        <w:spacing w:before="0" w:line="276" w:lineRule="auto"/>
        <w:ind w:left="-567" w:right="283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5D3C98B7" w14:textId="77777777" w:rsidR="003F4FE2" w:rsidRDefault="00E72306">
      <w:pPr>
        <w:pStyle w:val="CHAMADASUB"/>
        <w:spacing w:before="0" w:line="276" w:lineRule="auto"/>
        <w:ind w:left="-567" w:right="283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>VALIDADE DA PROPOSTA: 30 DIAS</w:t>
      </w:r>
    </w:p>
    <w:p w14:paraId="78BB8B81" w14:textId="77777777" w:rsidR="003F4FE2" w:rsidRDefault="003F4FE2">
      <w:pPr>
        <w:pStyle w:val="CHAMADASUB"/>
        <w:spacing w:before="0" w:line="276" w:lineRule="auto"/>
        <w:ind w:left="-567" w:right="283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4DE3CAB3" w14:textId="77777777" w:rsidR="003F4FE2" w:rsidRDefault="003F4FE2">
      <w:pPr>
        <w:pStyle w:val="CHAMADASUB"/>
        <w:spacing w:before="0" w:line="276" w:lineRule="auto"/>
        <w:ind w:left="-567" w:right="283"/>
        <w:rPr>
          <w:rFonts w:ascii="Arial" w:hAnsi="Arial" w:cs="Arial"/>
          <w:b/>
          <w:color w:val="auto"/>
          <w:sz w:val="22"/>
          <w:szCs w:val="22"/>
          <w:lang w:val="pt-BR"/>
        </w:rPr>
      </w:pPr>
    </w:p>
    <w:p w14:paraId="36E4122A" w14:textId="44D46491" w:rsidR="003F4FE2" w:rsidRDefault="00E72306">
      <w:pPr>
        <w:pStyle w:val="CHAMADASUB"/>
        <w:spacing w:before="0" w:line="276" w:lineRule="auto"/>
        <w:ind w:left="-567" w:right="21"/>
        <w:jc w:val="center"/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>Hortolândia – SP,</w:t>
      </w:r>
      <w:r w:rsidR="00086458">
        <w:rPr>
          <w:rFonts w:ascii="Arial" w:hAnsi="Arial" w:cs="Arial"/>
          <w:b/>
          <w:color w:val="auto"/>
          <w:sz w:val="22"/>
          <w:szCs w:val="22"/>
          <w:lang w:val="pt-BR"/>
        </w:rPr>
        <w:t xml:space="preserve"> </w:t>
      </w:r>
      <w:r w:rsidR="00086458">
        <w:rPr>
          <w:rFonts w:ascii="Arial" w:hAnsi="Arial" w:cs="Arial"/>
          <w:b/>
          <w:color w:val="auto"/>
          <w:sz w:val="22"/>
          <w:szCs w:val="22"/>
          <w:lang w:val="pt-BR"/>
        </w:rPr>
        <w:fldChar w:fldCharType="begin"/>
      </w:r>
      <w:r w:rsidR="00086458">
        <w:rPr>
          <w:rFonts w:ascii="Arial" w:hAnsi="Arial" w:cs="Arial"/>
          <w:b/>
          <w:color w:val="auto"/>
          <w:sz w:val="22"/>
          <w:szCs w:val="22"/>
          <w:lang w:val="pt-BR"/>
        </w:rPr>
        <w:instrText xml:space="preserve"> TIME \@ "d' de 'MMMM' de 'yyyy" </w:instrText>
      </w:r>
      <w:r w:rsidR="00086458">
        <w:rPr>
          <w:rFonts w:ascii="Arial" w:hAnsi="Arial" w:cs="Arial"/>
          <w:b/>
          <w:color w:val="auto"/>
          <w:sz w:val="22"/>
          <w:szCs w:val="22"/>
          <w:lang w:val="pt-BR"/>
        </w:rPr>
        <w:fldChar w:fldCharType="separate"/>
      </w:r>
      <w:r w:rsidR="00742F9C">
        <w:rPr>
          <w:rFonts w:ascii="Arial" w:hAnsi="Arial" w:cs="Arial"/>
          <w:b/>
          <w:noProof/>
          <w:color w:val="auto"/>
          <w:sz w:val="22"/>
          <w:szCs w:val="22"/>
          <w:lang w:val="pt-BR"/>
        </w:rPr>
        <w:t>25 de janeiro de 2020</w:t>
      </w:r>
      <w:r w:rsidR="00086458">
        <w:rPr>
          <w:rFonts w:ascii="Arial" w:hAnsi="Arial" w:cs="Arial"/>
          <w:b/>
          <w:color w:val="auto"/>
          <w:sz w:val="22"/>
          <w:szCs w:val="22"/>
          <w:lang w:val="pt-BR"/>
        </w:rPr>
        <w:fldChar w:fldCharType="end"/>
      </w:r>
      <w:r>
        <w:rPr>
          <w:rFonts w:ascii="Arial" w:hAnsi="Arial" w:cs="Arial"/>
          <w:b/>
          <w:color w:val="auto"/>
          <w:sz w:val="22"/>
          <w:szCs w:val="22"/>
          <w:lang w:val="pt-BR"/>
        </w:rPr>
        <w:t>.</w:t>
      </w:r>
    </w:p>
    <w:p w14:paraId="6699A6A1" w14:textId="77777777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</w:p>
    <w:p w14:paraId="2F9A525E" w14:textId="7C928F4A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</w:p>
    <w:p w14:paraId="4E56BEDB" w14:textId="4942E06E" w:rsidR="003F4FE2" w:rsidRDefault="00E72306">
      <w:pPr>
        <w:pStyle w:val="CHAMADASUB"/>
        <w:tabs>
          <w:tab w:val="left" w:pos="5690"/>
        </w:tabs>
        <w:spacing w:before="0" w:line="276" w:lineRule="auto"/>
        <w:ind w:left="-567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rFonts w:ascii="Arial" w:hAnsi="Arial" w:cs="Arial"/>
          <w:color w:val="auto"/>
          <w:sz w:val="22"/>
          <w:szCs w:val="22"/>
          <w:lang w:val="pt-BR"/>
        </w:rPr>
        <w:tab/>
      </w:r>
      <w:bookmarkStart w:id="0" w:name="_GoBack"/>
      <w:bookmarkEnd w:id="0"/>
    </w:p>
    <w:p w14:paraId="70E4C82C" w14:textId="0A2D3AF3" w:rsidR="003F4FE2" w:rsidRDefault="003F4FE2">
      <w:pPr>
        <w:pStyle w:val="CHAMADASUB"/>
        <w:spacing w:before="0" w:line="276" w:lineRule="auto"/>
        <w:ind w:left="-567"/>
        <w:jc w:val="both"/>
        <w:rPr>
          <w:rFonts w:ascii="Arial" w:hAnsi="Arial" w:cs="Arial"/>
          <w:color w:val="auto"/>
          <w:sz w:val="22"/>
          <w:szCs w:val="22"/>
          <w:lang w:val="pt-BR"/>
        </w:rPr>
      </w:pPr>
    </w:p>
    <w:p w14:paraId="13E0406A" w14:textId="0E399491" w:rsidR="003F4FE2" w:rsidRDefault="003F4FE2" w:rsidP="00086458">
      <w:pPr>
        <w:pStyle w:val="CHAMADASUB"/>
        <w:spacing w:before="0" w:line="276" w:lineRule="auto"/>
        <w:ind w:left="-567"/>
        <w:jc w:val="center"/>
        <w:rPr>
          <w:rFonts w:ascii="Arial" w:hAnsi="Arial" w:cs="Arial"/>
          <w:color w:val="auto"/>
          <w:sz w:val="22"/>
          <w:szCs w:val="22"/>
          <w:lang w:val="pt-BR"/>
        </w:rPr>
      </w:pPr>
    </w:p>
    <w:p w14:paraId="1D13E2E0" w14:textId="77777777" w:rsidR="003F4FE2" w:rsidRDefault="00E72306">
      <w:pPr>
        <w:pStyle w:val="CHAMADASUB"/>
        <w:spacing w:before="0" w:line="276" w:lineRule="auto"/>
        <w:ind w:left="-567"/>
        <w:jc w:val="center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rFonts w:ascii="Arial" w:hAnsi="Arial" w:cs="Arial"/>
          <w:color w:val="auto"/>
          <w:sz w:val="22"/>
          <w:szCs w:val="22"/>
          <w:lang w:val="pt-BR"/>
        </w:rPr>
        <w:t>_____________________________</w:t>
      </w:r>
    </w:p>
    <w:p w14:paraId="1EF35FFA" w14:textId="0FEB02D9" w:rsidR="003F4FE2" w:rsidRDefault="00E72306">
      <w:pPr>
        <w:pStyle w:val="CHAMADASUB"/>
        <w:spacing w:before="0"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>BRUNO GARCIA</w:t>
      </w:r>
    </w:p>
    <w:p w14:paraId="79B5C0ED" w14:textId="77777777" w:rsidR="003F4FE2" w:rsidRDefault="00E72306">
      <w:pPr>
        <w:pStyle w:val="CHAMADASUB"/>
        <w:spacing w:before="0" w:line="276" w:lineRule="auto"/>
        <w:ind w:left="-567"/>
        <w:jc w:val="center"/>
        <w:rPr>
          <w:rFonts w:ascii="Arial" w:hAnsi="Arial" w:cs="Arial"/>
          <w:b/>
          <w:color w:val="auto"/>
          <w:sz w:val="22"/>
          <w:szCs w:val="22"/>
          <w:lang w:val="pt-BR"/>
        </w:rPr>
      </w:pPr>
      <w:r>
        <w:rPr>
          <w:rFonts w:ascii="Arial" w:hAnsi="Arial" w:cs="Arial"/>
          <w:b/>
          <w:color w:val="auto"/>
          <w:sz w:val="22"/>
          <w:szCs w:val="22"/>
          <w:lang w:val="pt-BR"/>
        </w:rPr>
        <w:t>Diretor Executivo</w:t>
      </w:r>
    </w:p>
    <w:p w14:paraId="4CB72C66" w14:textId="2322FA5A" w:rsidR="003F4FE2" w:rsidRDefault="00E72306">
      <w:pPr>
        <w:pStyle w:val="CHAMADASUB"/>
        <w:spacing w:before="0" w:line="276" w:lineRule="auto"/>
        <w:ind w:left="-567"/>
        <w:jc w:val="center"/>
        <w:rPr>
          <w:rFonts w:ascii="Arial" w:hAnsi="Arial" w:cs="Arial"/>
          <w:color w:val="auto"/>
          <w:sz w:val="22"/>
          <w:szCs w:val="22"/>
          <w:lang w:val="pt-BR"/>
        </w:rPr>
      </w:pPr>
      <w:r>
        <w:rPr>
          <w:rFonts w:ascii="Arial" w:hAnsi="Arial" w:cs="Arial"/>
          <w:color w:val="auto"/>
          <w:sz w:val="22"/>
          <w:szCs w:val="22"/>
          <w:lang w:val="pt-BR"/>
        </w:rPr>
        <w:t xml:space="preserve">CPF: </w:t>
      </w:r>
    </w:p>
    <w:p w14:paraId="2A2F18E7" w14:textId="77777777" w:rsidR="003F4FE2" w:rsidRDefault="003F4FE2">
      <w:pPr>
        <w:pStyle w:val="CHAMADASUB"/>
        <w:spacing w:before="0" w:line="276" w:lineRule="auto"/>
        <w:ind w:left="-567"/>
        <w:jc w:val="center"/>
        <w:rPr>
          <w:rFonts w:ascii="Arial" w:hAnsi="Arial" w:cs="Arial"/>
          <w:color w:val="auto"/>
          <w:sz w:val="22"/>
          <w:szCs w:val="22"/>
          <w:lang w:val="pt-BR"/>
        </w:rPr>
      </w:pPr>
    </w:p>
    <w:p w14:paraId="6BDB1335" w14:textId="77777777" w:rsidR="003F4FE2" w:rsidRDefault="003F4FE2">
      <w:pPr>
        <w:pStyle w:val="CHAMADASUB"/>
        <w:spacing w:before="0" w:line="276" w:lineRule="auto"/>
        <w:ind w:left="-567"/>
        <w:jc w:val="center"/>
        <w:rPr>
          <w:rFonts w:ascii="Arial" w:hAnsi="Arial" w:cs="Arial"/>
          <w:color w:val="auto"/>
          <w:sz w:val="22"/>
          <w:szCs w:val="22"/>
          <w:lang w:val="pt-BR"/>
        </w:rPr>
      </w:pPr>
    </w:p>
    <w:p w14:paraId="4E7CC86C" w14:textId="77777777" w:rsidR="003F4FE2" w:rsidRDefault="003F4FE2">
      <w:pPr>
        <w:ind w:left="-567"/>
        <w:rPr>
          <w:lang w:val="pt-BR"/>
        </w:rPr>
      </w:pPr>
    </w:p>
    <w:p w14:paraId="2421ADEE" w14:textId="77777777" w:rsidR="003F4FE2" w:rsidRDefault="003F4FE2">
      <w:pPr>
        <w:ind w:left="-567"/>
        <w:rPr>
          <w:lang w:val="pt-BR"/>
        </w:rPr>
      </w:pPr>
    </w:p>
    <w:p w14:paraId="3B1A3D02" w14:textId="77777777" w:rsidR="003F4FE2" w:rsidRDefault="003F4FE2">
      <w:pPr>
        <w:ind w:left="-567"/>
        <w:rPr>
          <w:lang w:val="pt-BR"/>
        </w:rPr>
      </w:pPr>
    </w:p>
    <w:p w14:paraId="78A33C61" w14:textId="77777777" w:rsidR="003F4FE2" w:rsidRDefault="003F4FE2">
      <w:pPr>
        <w:ind w:left="-567"/>
        <w:rPr>
          <w:lang w:val="pt-BR"/>
        </w:rPr>
      </w:pPr>
    </w:p>
    <w:p w14:paraId="29506075" w14:textId="42079CCB" w:rsidR="003F4FE2" w:rsidRDefault="00E72306">
      <w:pPr>
        <w:ind w:left="-567"/>
        <w:jc w:val="right"/>
      </w:pPr>
      <w:r>
        <w:rPr>
          <w:rFonts w:ascii="Arial" w:hAnsi="Arial" w:cs="Arial"/>
          <w:i/>
          <w:iCs/>
          <w:sz w:val="18"/>
          <w:szCs w:val="18"/>
          <w:lang w:val="pt-BR"/>
        </w:rPr>
        <w:t>* Desconto aplicável para pagamento à vista do período completo</w:t>
      </w:r>
      <w:r w:rsidR="001240D0">
        <w:rPr>
          <w:rFonts w:ascii="Arial" w:hAnsi="Arial" w:cs="Arial"/>
          <w:i/>
          <w:iCs/>
          <w:sz w:val="18"/>
          <w:szCs w:val="18"/>
          <w:lang w:val="pt-BR"/>
        </w:rPr>
        <w:t xml:space="preserve"> contratado.</w:t>
      </w:r>
      <w:r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</w:p>
    <w:sectPr w:rsidR="003F4FE2">
      <w:headerReference w:type="default" r:id="rId8"/>
      <w:footerReference w:type="default" r:id="rId9"/>
      <w:pgSz w:w="11906" w:h="16838"/>
      <w:pgMar w:top="74" w:right="853" w:bottom="777" w:left="1680" w:header="17" w:footer="72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AC390" w14:textId="77777777" w:rsidR="00043020" w:rsidRDefault="00043020">
      <w:r>
        <w:separator/>
      </w:r>
    </w:p>
  </w:endnote>
  <w:endnote w:type="continuationSeparator" w:id="0">
    <w:p w14:paraId="3500E888" w14:textId="77777777" w:rsidR="00043020" w:rsidRDefault="0004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Arial"/>
    <w:charset w:val="00"/>
    <w:family w:val="roman"/>
    <w:pitch w:val="variable"/>
  </w:font>
  <w:font w:name="HelveticaNeue HeavyCond">
    <w:altName w:val="Arial"/>
    <w:charset w:val="00"/>
    <w:family w:val="roman"/>
    <w:pitch w:val="variable"/>
  </w:font>
  <w:font w:name="Helvetica 85 Heavy">
    <w:altName w:val="Arial"/>
    <w:charset w:val="00"/>
    <w:family w:val="roman"/>
    <w:pitch w:val="variable"/>
  </w:font>
  <w:font w:name="Times">
    <w:panose1 w:val="02020603050405020304"/>
    <w:charset w:val="00"/>
    <w:family w:val="roman"/>
    <w:notTrueType/>
    <w:pitch w:val="default"/>
  </w:font>
  <w:font w:name="Montserrat">
    <w:altName w:val="Calibri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Kabel Dm BT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BBAB" w14:textId="77777777" w:rsidR="003F4FE2" w:rsidRDefault="003F4FE2">
    <w:pPr>
      <w:spacing w:before="95"/>
      <w:ind w:left="2990"/>
      <w:rPr>
        <w:rFonts w:ascii="Montserrat" w:hAnsi="Montserrat"/>
      </w:rPr>
    </w:pPr>
  </w:p>
  <w:p w14:paraId="7DA58F52" w14:textId="77777777" w:rsidR="003F4FE2" w:rsidRDefault="00043020">
    <w:pPr>
      <w:spacing w:before="95"/>
      <w:ind w:left="2990"/>
    </w:pPr>
    <w:hyperlink r:id="rId1">
      <w:r w:rsidR="00E72306">
        <w:rPr>
          <w:rFonts w:ascii="Montserrat" w:hAnsi="Montserrat"/>
          <w:noProof/>
          <w:w w:val="90"/>
          <w:sz w:val="20"/>
          <w:lang w:val="pt-BR"/>
        </w:rPr>
        <w:drawing>
          <wp:anchor distT="0" distB="0" distL="0" distR="0" simplePos="0" relativeHeight="19" behindDoc="1" locked="0" layoutInCell="1" allowOverlap="1" wp14:anchorId="450C1207" wp14:editId="7B1C6FEE">
            <wp:simplePos x="0" y="0"/>
            <wp:positionH relativeFrom="page">
              <wp:posOffset>2215515</wp:posOffset>
            </wp:positionH>
            <wp:positionV relativeFrom="page">
              <wp:posOffset>10352405</wp:posOffset>
            </wp:positionV>
            <wp:extent cx="5344160" cy="386715"/>
            <wp:effectExtent l="0" t="0" r="0" b="0"/>
            <wp:wrapNone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160" cy="386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hyperlink>
    <w:r w:rsidR="00E72306">
      <w:rPr>
        <w:rFonts w:ascii="Montserrat" w:hAnsi="Montserrat"/>
        <w:w w:val="90"/>
        <w:sz w:val="20"/>
        <w:lang w:val="pt-BR"/>
      </w:rPr>
      <w:t>www.magnalicitacoes.com.br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00352" w14:textId="77777777" w:rsidR="00043020" w:rsidRDefault="00043020">
      <w:r>
        <w:separator/>
      </w:r>
    </w:p>
  </w:footnote>
  <w:footnote w:type="continuationSeparator" w:id="0">
    <w:p w14:paraId="44C6B470" w14:textId="77777777" w:rsidR="00043020" w:rsidRDefault="0004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0B55" w14:textId="77777777" w:rsidR="003F4FE2" w:rsidRDefault="00E72306">
    <w:pPr>
      <w:pStyle w:val="Corpodetexto"/>
      <w:spacing w:before="225" w:line="328" w:lineRule="exact"/>
      <w:ind w:left="5371"/>
      <w:rPr>
        <w:rFonts w:ascii="Montserrat" w:hAnsi="Montserrat"/>
        <w:b/>
        <w:spacing w:val="-1"/>
        <w:w w:val="82"/>
        <w:lang w:val="pt-BR"/>
      </w:rPr>
    </w:pPr>
    <w:r>
      <w:rPr>
        <w:rFonts w:ascii="Montserrat" w:hAnsi="Montserrat"/>
        <w:b/>
        <w:noProof/>
        <w:spacing w:val="-1"/>
        <w:w w:val="82"/>
        <w:lang w:val="pt-BR"/>
      </w:rPr>
      <mc:AlternateContent>
        <mc:Choice Requires="wpg">
          <w:drawing>
            <wp:anchor distT="0" distB="0" distL="0" distR="0" simplePos="0" relativeHeight="13" behindDoc="1" locked="0" layoutInCell="1" allowOverlap="1" wp14:anchorId="27D09FF7" wp14:editId="09958A3F">
              <wp:simplePos x="0" y="0"/>
              <wp:positionH relativeFrom="page">
                <wp:posOffset>-23495</wp:posOffset>
              </wp:positionH>
              <wp:positionV relativeFrom="page">
                <wp:posOffset>-31750</wp:posOffset>
              </wp:positionV>
              <wp:extent cx="5142865" cy="1320165"/>
              <wp:effectExtent l="0" t="0" r="1270" b="0"/>
              <wp:wrapNone/>
              <wp:docPr id="18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42240" cy="1319400"/>
                        <a:chOff x="0" y="0"/>
                        <a:chExt cx="0" cy="0"/>
                      </a:xfrm>
                    </wpg:grpSpPr>
                    <pic:pic xmlns:pic="http://schemas.openxmlformats.org/drawingml/2006/picture">
                      <pic:nvPicPr>
                        <pic:cNvPr id="19" name="Picture 5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5142240" cy="5144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" name="Picture 4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4143960" y="498960"/>
                          <a:ext cx="271080" cy="29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" name="Picture 3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464760" y="200520"/>
                          <a:ext cx="2270880" cy="11188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oup 2" style="position:absolute;margin-left:-1.85pt;margin-top:-2.5pt;width:404.9pt;height:103.9pt" coordorigin="-37,-50" coordsize="8098,2078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5" stroked="f" style="position:absolute;left:-37;top:-50;width:8097;height:809;mso-position-horizontal-relative:page;mso-position-vertical-relative:page" type="shapetype_75">
                <v:imagedata r:id="rId4" o:detectmouseclick="t"/>
                <w10:wrap type="none"/>
                <v:stroke color="#3465a4" joinstyle="round" endcap="flat"/>
              </v:shape>
              <v:shape id="shape_0" ID="Picture 4" stroked="f" style="position:absolute;left:6489;top:736;width:426;height:458;mso-position-horizontal-relative:page;mso-position-vertical-relative:page" type="shapetype_75">
                <v:imagedata r:id="rId5" o:detectmouseclick="t"/>
                <w10:wrap type="none"/>
                <v:stroke color="#3465a4" joinstyle="round" endcap="flat"/>
              </v:shape>
              <v:shape id="shape_0" ID="Picture 3" stroked="f" style="position:absolute;left:695;top:266;width:3575;height:1761;mso-position-horizontal-relative:page;mso-position-vertical-relative:page" type="shapetype_75">
                <v:imagedata r:id="rId6" o:detectmouseclick="t"/>
                <w10:wrap type="none"/>
                <v:stroke color="#3465a4" joinstyle="round" endcap="flat"/>
              </v:shape>
            </v:group>
          </w:pict>
        </mc:Fallback>
      </mc:AlternateContent>
    </w:r>
  </w:p>
  <w:p w14:paraId="5E8DAEF8" w14:textId="4F281B4A" w:rsidR="003F4FE2" w:rsidRDefault="00E72306">
    <w:pPr>
      <w:pStyle w:val="Corpodetexto"/>
      <w:spacing w:before="225" w:line="328" w:lineRule="exact"/>
      <w:ind w:left="5371"/>
      <w:rPr>
        <w:rFonts w:ascii="Kabel Dm BT" w:hAnsi="Kabel Dm BT"/>
        <w:lang w:val="pt-BR"/>
      </w:rPr>
    </w:pPr>
    <w:r>
      <w:rPr>
        <w:rFonts w:ascii="Kabel Dm BT" w:hAnsi="Kabel Dm BT"/>
        <w:b/>
        <w:spacing w:val="-1"/>
        <w:w w:val="82"/>
        <w:lang w:val="pt-BR"/>
      </w:rPr>
      <w:t>Fon</w:t>
    </w:r>
    <w:r>
      <w:rPr>
        <w:rFonts w:ascii="Kabel Dm BT" w:hAnsi="Kabel Dm BT"/>
        <w:b/>
        <w:spacing w:val="1"/>
        <w:w w:val="82"/>
        <w:lang w:val="pt-BR"/>
      </w:rPr>
      <w:t>e</w:t>
    </w:r>
    <w:r>
      <w:rPr>
        <w:rFonts w:ascii="Kabel Dm BT" w:hAnsi="Kabel Dm BT"/>
        <w:b/>
        <w:w w:val="72"/>
        <w:lang w:val="pt-BR"/>
      </w:rPr>
      <w:t xml:space="preserve">:   </w:t>
    </w:r>
    <w:r w:rsidR="00CB201A">
      <w:rPr>
        <w:rFonts w:ascii="Kabel Dm BT" w:hAnsi="Kabel Dm BT"/>
        <w:b/>
        <w:w w:val="72"/>
        <w:lang w:val="pt-BR"/>
      </w:rPr>
      <w:t xml:space="preserve">   </w:t>
    </w:r>
    <w:r>
      <w:rPr>
        <w:rFonts w:ascii="Kabel Dm BT" w:hAnsi="Kabel Dm BT"/>
        <w:b/>
        <w:w w:val="72"/>
        <w:lang w:val="pt-BR"/>
      </w:rPr>
      <w:t xml:space="preserve">  </w:t>
    </w:r>
    <w:r>
      <w:rPr>
        <w:rFonts w:ascii="Kabel Dm BT" w:hAnsi="Kabel Dm BT"/>
        <w:spacing w:val="1"/>
        <w:w w:val="83"/>
        <w:lang w:val="pt-BR"/>
      </w:rPr>
      <w:t>0</w:t>
    </w:r>
    <w:r>
      <w:rPr>
        <w:rFonts w:ascii="Kabel Dm BT" w:hAnsi="Kabel Dm BT"/>
        <w:spacing w:val="-1"/>
        <w:w w:val="71"/>
        <w:lang w:val="pt-BR"/>
      </w:rPr>
      <w:t>1</w:t>
    </w:r>
    <w:r>
      <w:rPr>
        <w:rFonts w:ascii="Kabel Dm BT" w:hAnsi="Kabel Dm BT"/>
        <w:w w:val="71"/>
        <w:lang w:val="pt-BR"/>
      </w:rPr>
      <w:t>9</w:t>
    </w:r>
    <w:r>
      <w:rPr>
        <w:rFonts w:ascii="Kabel Dm BT" w:hAnsi="Kabel Dm BT"/>
        <w:spacing w:val="-15"/>
        <w:lang w:val="pt-BR"/>
      </w:rPr>
      <w:t xml:space="preserve"> </w:t>
    </w:r>
    <w:r>
      <w:rPr>
        <w:rFonts w:ascii="Kabel Dm BT" w:hAnsi="Kabel Dm BT"/>
        <w:spacing w:val="1"/>
        <w:w w:val="83"/>
        <w:lang w:val="pt-BR"/>
      </w:rPr>
      <w:t>3965-8101</w:t>
    </w:r>
  </w:p>
  <w:p w14:paraId="7C7E39EE" w14:textId="65E4F291" w:rsidR="003F4FE2" w:rsidRDefault="00E72306">
    <w:pPr>
      <w:pStyle w:val="Corpodetexto"/>
      <w:ind w:left="5371"/>
    </w:pPr>
    <w:r>
      <w:rPr>
        <w:rFonts w:ascii="Kabel Dm BT" w:hAnsi="Kabel Dm BT"/>
        <w:spacing w:val="1"/>
        <w:w w:val="83"/>
        <w:lang w:val="pt-BR"/>
      </w:rPr>
      <w:t xml:space="preserve">               </w:t>
    </w:r>
    <w:r w:rsidR="00CB201A">
      <w:rPr>
        <w:rFonts w:ascii="Kabel Dm BT" w:hAnsi="Kabel Dm BT"/>
        <w:spacing w:val="1"/>
        <w:w w:val="83"/>
        <w:lang w:val="pt-BR"/>
      </w:rPr>
      <w:t xml:space="preserve">   </w:t>
    </w:r>
    <w:hyperlink r:id="rId7">
      <w:r>
        <w:rPr>
          <w:rFonts w:ascii="Kabel Dm BT" w:hAnsi="Kabel Dm BT"/>
          <w:spacing w:val="1"/>
          <w:w w:val="83"/>
          <w:lang w:val="pt-BR"/>
        </w:rPr>
        <w:t>019 9 8971-6720</w:t>
      </w:r>
    </w:hyperlink>
    <w:r>
      <w:rPr>
        <w:rFonts w:ascii="Kabel Dm BT" w:hAnsi="Kabel Dm BT"/>
        <w:spacing w:val="1"/>
        <w:w w:val="83"/>
        <w:lang w:val="pt-BR"/>
      </w:rPr>
      <w:t xml:space="preserve"> </w:t>
    </w:r>
  </w:p>
  <w:p w14:paraId="11815780" w14:textId="77777777" w:rsidR="003F4FE2" w:rsidRDefault="00E72306">
    <w:pPr>
      <w:pStyle w:val="Corpodetexto"/>
      <w:spacing w:before="142"/>
      <w:ind w:left="5371"/>
    </w:pPr>
    <w:r>
      <w:rPr>
        <w:noProof/>
      </w:rPr>
      <w:drawing>
        <wp:anchor distT="0" distB="0" distL="0" distR="0" simplePos="0" relativeHeight="6" behindDoc="1" locked="0" layoutInCell="1" allowOverlap="1" wp14:anchorId="48E53940" wp14:editId="1CD22617">
          <wp:simplePos x="0" y="0"/>
          <wp:positionH relativeFrom="page">
            <wp:posOffset>4117975</wp:posOffset>
          </wp:positionH>
          <wp:positionV relativeFrom="paragraph">
            <wp:posOffset>22225</wp:posOffset>
          </wp:positionV>
          <wp:extent cx="302895" cy="301625"/>
          <wp:effectExtent l="0" t="0" r="0" b="0"/>
          <wp:wrapNone/>
          <wp:docPr id="22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5.jpeg"/>
                  <pic:cNvPicPr>
                    <a:picLocks noChangeAspect="1" noChangeArrowheads="1"/>
                  </pic:cNvPicPr>
                </pic:nvPicPr>
                <pic:blipFill>
                  <a:blip r:embed="rId8"/>
                  <a:stretch>
                    <a:fillRect/>
                  </a:stretch>
                </pic:blipFill>
                <pic:spPr bwMode="auto">
                  <a:xfrm>
                    <a:off x="0" y="0"/>
                    <a:ext cx="302895" cy="301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Kabel Dm BT" w:hAnsi="Kabel Dm BT"/>
        <w:b/>
        <w:w w:val="85"/>
        <w:lang w:val="pt-BR"/>
      </w:rPr>
      <w:t>e-mail:</w:t>
    </w:r>
    <w:r>
      <w:rPr>
        <w:rFonts w:ascii="Kabel Dm BT" w:hAnsi="Kabel Dm BT"/>
        <w:color w:val="0000FF"/>
        <w:w w:val="85"/>
        <w:lang w:val="pt-BR"/>
      </w:rPr>
      <w:t xml:space="preserve">   </w:t>
    </w:r>
    <w:hyperlink r:id="rId9">
      <w:r>
        <w:rPr>
          <w:rStyle w:val="LinkdaInternet"/>
          <w:rFonts w:ascii="Kabel Dm BT" w:hAnsi="Kabel Dm BT"/>
          <w:w w:val="85"/>
          <w:lang w:val="pt-BR"/>
        </w:rPr>
        <w:t>comercial@magnalicitacoes.com</w:t>
      </w:r>
    </w:hyperlink>
  </w:p>
  <w:p w14:paraId="2A067CAD" w14:textId="77777777" w:rsidR="003F4FE2" w:rsidRDefault="003F4FE2">
    <w:pPr>
      <w:pStyle w:val="Cabealho"/>
      <w:rPr>
        <w:lang w:val="pt-BR"/>
      </w:rPr>
    </w:pPr>
  </w:p>
  <w:p w14:paraId="55E9D502" w14:textId="77777777" w:rsidR="003F4FE2" w:rsidRDefault="003F4FE2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D4C5F"/>
    <w:multiLevelType w:val="multilevel"/>
    <w:tmpl w:val="4342BCA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667500"/>
    <w:multiLevelType w:val="multilevel"/>
    <w:tmpl w:val="9AA08CEE"/>
    <w:lvl w:ilvl="0">
      <w:start w:val="1"/>
      <w:numFmt w:val="lowerLetter"/>
      <w:lvlText w:val="%1)"/>
      <w:lvlJc w:val="left"/>
      <w:pPr>
        <w:ind w:left="294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78965ED7"/>
    <w:multiLevelType w:val="multilevel"/>
    <w:tmpl w:val="723A98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FE2"/>
    <w:rsid w:val="00043020"/>
    <w:rsid w:val="00086458"/>
    <w:rsid w:val="001240D0"/>
    <w:rsid w:val="00200ABA"/>
    <w:rsid w:val="003163C0"/>
    <w:rsid w:val="00320DE3"/>
    <w:rsid w:val="003F4FE2"/>
    <w:rsid w:val="005C6A2E"/>
    <w:rsid w:val="00637E40"/>
    <w:rsid w:val="006E7CC8"/>
    <w:rsid w:val="00742F9C"/>
    <w:rsid w:val="007A1CD8"/>
    <w:rsid w:val="0082194D"/>
    <w:rsid w:val="008D5F79"/>
    <w:rsid w:val="009500BE"/>
    <w:rsid w:val="009959D7"/>
    <w:rsid w:val="00AB0A81"/>
    <w:rsid w:val="00B767AC"/>
    <w:rsid w:val="00CB201A"/>
    <w:rsid w:val="00E72306"/>
    <w:rsid w:val="00F743F4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A87A"/>
  <w15:docId w15:val="{4CAC8ADA-11AB-4DAE-8336-BBFAC606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rFonts w:ascii="Arial Black" w:eastAsia="Arial Black" w:hAnsi="Arial Black" w:cs="Arial Black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8179C"/>
    <w:rPr>
      <w:rFonts w:ascii="Arial Black" w:eastAsia="Arial Black" w:hAnsi="Arial Black" w:cs="Arial Black"/>
    </w:rPr>
  </w:style>
  <w:style w:type="character" w:customStyle="1" w:styleId="RodapChar">
    <w:name w:val="Rodapé Char"/>
    <w:basedOn w:val="Fontepargpadro"/>
    <w:link w:val="Rodap"/>
    <w:uiPriority w:val="99"/>
    <w:qFormat/>
    <w:rsid w:val="0028179C"/>
    <w:rPr>
      <w:rFonts w:ascii="Arial Black" w:eastAsia="Arial Black" w:hAnsi="Arial Black" w:cs="Arial Black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8179C"/>
    <w:rPr>
      <w:rFonts w:ascii="Tahoma" w:eastAsia="Arial Black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qFormat/>
    <w:rsid w:val="007A4C82"/>
  </w:style>
  <w:style w:type="character" w:styleId="Forte">
    <w:name w:val="Strong"/>
    <w:basedOn w:val="Fontepargpadro"/>
    <w:qFormat/>
    <w:rsid w:val="007A4C82"/>
    <w:rPr>
      <w:b/>
      <w:bCs/>
    </w:rPr>
  </w:style>
  <w:style w:type="character" w:customStyle="1" w:styleId="color11">
    <w:name w:val="color_11"/>
    <w:basedOn w:val="Fontepargpadro"/>
    <w:qFormat/>
    <w:rsid w:val="00A92C97"/>
  </w:style>
  <w:style w:type="character" w:customStyle="1" w:styleId="LinkdaInternet">
    <w:name w:val="Link da Internet"/>
    <w:basedOn w:val="Fontepargpadro"/>
    <w:uiPriority w:val="99"/>
    <w:unhideWhenUsed/>
    <w:rsid w:val="00C33A0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C33A01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orpodetexto1">
    <w:name w:val="Corpo de texto1"/>
    <w:qFormat/>
    <w:rsid w:val="0028179C"/>
    <w:pPr>
      <w:spacing w:before="170"/>
      <w:jc w:val="both"/>
    </w:pPr>
    <w:rPr>
      <w:rFonts w:ascii="Helvetica 55 Roman" w:eastAsia="Times New Roman" w:hAnsi="Helvetica 55 Roman" w:cs="Times New Roman"/>
      <w:color w:val="000000"/>
      <w:sz w:val="24"/>
      <w:szCs w:val="20"/>
    </w:rPr>
  </w:style>
  <w:style w:type="paragraph" w:customStyle="1" w:styleId="CHAMADA">
    <w:name w:val="CHAMADA"/>
    <w:qFormat/>
    <w:rsid w:val="0028179C"/>
    <w:pPr>
      <w:tabs>
        <w:tab w:val="left" w:pos="3685"/>
      </w:tabs>
      <w:spacing w:before="567" w:after="283" w:line="480" w:lineRule="atLeast"/>
    </w:pPr>
    <w:rPr>
      <w:rFonts w:ascii="HelveticaNeue HeavyCond" w:eastAsia="Times New Roman" w:hAnsi="HelveticaNeue HeavyCond" w:cs="Times New Roman"/>
      <w:color w:val="000000"/>
      <w:sz w:val="38"/>
      <w:szCs w:val="20"/>
    </w:rPr>
  </w:style>
  <w:style w:type="paragraph" w:customStyle="1" w:styleId="bullet1">
    <w:name w:val="bullet 1"/>
    <w:qFormat/>
    <w:rsid w:val="0028179C"/>
    <w:pPr>
      <w:spacing w:before="113" w:line="276" w:lineRule="atLeast"/>
      <w:ind w:left="567"/>
      <w:jc w:val="both"/>
    </w:pPr>
    <w:rPr>
      <w:rFonts w:ascii="Helvetica 55 Roman" w:eastAsia="Times New Roman" w:hAnsi="Helvetica 55 Roman" w:cs="Times New Roman"/>
      <w:color w:val="000000"/>
      <w:sz w:val="24"/>
      <w:szCs w:val="20"/>
    </w:rPr>
  </w:style>
  <w:style w:type="paragraph" w:customStyle="1" w:styleId="CHAMADASUB">
    <w:name w:val="CHAMADA SUB"/>
    <w:qFormat/>
    <w:rsid w:val="0028179C"/>
    <w:pPr>
      <w:spacing w:before="170" w:line="360" w:lineRule="atLeast"/>
    </w:pPr>
    <w:rPr>
      <w:rFonts w:ascii="Helvetica 85 Heavy" w:eastAsia="Times New Roman" w:hAnsi="Helvetica 85 Heavy" w:cs="Times New Roman"/>
      <w:color w:val="000000"/>
      <w:sz w:val="26"/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8179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28179C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8179C"/>
    <w:rPr>
      <w:rFonts w:ascii="Tahoma" w:hAnsi="Tahoma" w:cs="Tahoma"/>
      <w:sz w:val="16"/>
      <w:szCs w:val="16"/>
    </w:rPr>
  </w:style>
  <w:style w:type="paragraph" w:customStyle="1" w:styleId="font7">
    <w:name w:val="font_7"/>
    <w:basedOn w:val="Normal"/>
    <w:qFormat/>
    <w:rsid w:val="00A92C97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8">
    <w:name w:val="font_8"/>
    <w:basedOn w:val="Normal"/>
    <w:qFormat/>
    <w:rsid w:val="00A92C97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hyperlink" Target="http://www.magnalicitacoes.com.br/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image" Target="media/image4.jpeg"/><Relationship Id="rId7" Type="http://schemas.openxmlformats.org/officeDocument/2006/relationships/hyperlink" Target="tel:(19)%2098971-6720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50.jpeg"/><Relationship Id="rId5" Type="http://schemas.openxmlformats.org/officeDocument/2006/relationships/image" Target="media/image40.jpeg"/><Relationship Id="rId4" Type="http://schemas.openxmlformats.org/officeDocument/2006/relationships/image" Target="media/image6.png"/><Relationship Id="rId9" Type="http://schemas.openxmlformats.org/officeDocument/2006/relationships/hyperlink" Target="mailto:contato@magnalicitaco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1067</Words>
  <Characters>5765</Characters>
  <Application>Microsoft Office Word</Application>
  <DocSecurity>0</DocSecurity>
  <Lines>48</Lines>
  <Paragraphs>13</Paragraphs>
  <ScaleCrop>false</ScaleCrop>
  <Company>Hewlett-Packard</Company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dc:description/>
  <cp:lastModifiedBy>Bruno Garcia</cp:lastModifiedBy>
  <cp:revision>26</cp:revision>
  <cp:lastPrinted>2020-01-22T18:44:00Z</cp:lastPrinted>
  <dcterms:created xsi:type="dcterms:W3CDTF">2019-09-20T12:35:00Z</dcterms:created>
  <dcterms:modified xsi:type="dcterms:W3CDTF">2020-01-25T14:00:00Z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Created">
    <vt:filetime>2018-04-24T00:00:00Z</vt:filetime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2018-04-24T00:00:00Z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